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FFCD9" w14:textId="349A7F9B" w:rsidR="00964E04" w:rsidRPr="00326D44" w:rsidRDefault="00964E04" w:rsidP="00062E81">
      <w:pPr>
        <w:suppressAutoHyphens w:val="0"/>
        <w:autoSpaceDE w:val="0"/>
        <w:autoSpaceDN w:val="0"/>
        <w:adjustRightInd w:val="0"/>
        <w:spacing w:line="360" w:lineRule="auto"/>
        <w:ind w:right="197"/>
        <w:jc w:val="center"/>
        <w:rPr>
          <w:rFonts w:eastAsia="Calibri"/>
          <w:color w:val="000000"/>
          <w:sz w:val="28"/>
          <w:szCs w:val="28"/>
          <w:lang w:eastAsia="pt-BR"/>
        </w:rPr>
      </w:pPr>
      <w:r>
        <w:rPr>
          <w:rFonts w:eastAsia="Calibri"/>
          <w:b/>
          <w:bCs/>
          <w:color w:val="000000"/>
          <w:sz w:val="28"/>
          <w:szCs w:val="28"/>
          <w:lang w:eastAsia="pt-BR"/>
        </w:rPr>
        <w:t>DISPENSA</w:t>
      </w:r>
      <w:r w:rsidRPr="00326D44">
        <w:rPr>
          <w:rFonts w:eastAsia="Calibri"/>
          <w:b/>
          <w:bCs/>
          <w:color w:val="000000"/>
          <w:sz w:val="28"/>
          <w:szCs w:val="28"/>
          <w:lang w:eastAsia="pt-BR"/>
        </w:rPr>
        <w:t xml:space="preserve"> DE LICITAÇÃO </w:t>
      </w:r>
      <w:r>
        <w:rPr>
          <w:rFonts w:eastAsia="Calibri"/>
          <w:b/>
          <w:bCs/>
          <w:color w:val="000000"/>
          <w:sz w:val="28"/>
          <w:szCs w:val="28"/>
          <w:lang w:eastAsia="pt-BR"/>
        </w:rPr>
        <w:t>N</w:t>
      </w:r>
      <w:r w:rsidRPr="00326D44">
        <w:rPr>
          <w:rFonts w:eastAsia="Calibri"/>
          <w:b/>
          <w:bCs/>
          <w:color w:val="000000"/>
          <w:sz w:val="28"/>
          <w:szCs w:val="28"/>
          <w:lang w:eastAsia="pt-BR"/>
        </w:rPr>
        <w:t xml:space="preserve">º </w:t>
      </w:r>
      <w:r w:rsidR="00A6302F">
        <w:rPr>
          <w:rFonts w:eastAsia="Calibri"/>
          <w:b/>
          <w:bCs/>
          <w:color w:val="000000"/>
          <w:sz w:val="28"/>
          <w:szCs w:val="28"/>
          <w:lang w:eastAsia="pt-BR"/>
        </w:rPr>
        <w:t>9</w:t>
      </w:r>
      <w:r w:rsidRPr="00326D44">
        <w:rPr>
          <w:rFonts w:eastAsia="Calibri"/>
          <w:b/>
          <w:bCs/>
          <w:color w:val="000000"/>
          <w:sz w:val="28"/>
          <w:szCs w:val="28"/>
          <w:lang w:eastAsia="pt-BR"/>
        </w:rPr>
        <w:t>/20</w:t>
      </w:r>
      <w:r w:rsidR="00874781">
        <w:rPr>
          <w:rFonts w:eastAsia="Calibri"/>
          <w:b/>
          <w:bCs/>
          <w:color w:val="000000"/>
          <w:sz w:val="28"/>
          <w:szCs w:val="28"/>
          <w:lang w:eastAsia="pt-BR"/>
        </w:rPr>
        <w:t>2</w:t>
      </w:r>
      <w:r w:rsidR="009650A5">
        <w:rPr>
          <w:rFonts w:eastAsia="Calibri"/>
          <w:b/>
          <w:bCs/>
          <w:color w:val="000000"/>
          <w:sz w:val="28"/>
          <w:szCs w:val="28"/>
          <w:lang w:eastAsia="pt-BR"/>
        </w:rPr>
        <w:t>3</w:t>
      </w:r>
    </w:p>
    <w:p w14:paraId="3013D731" w14:textId="7113D484" w:rsidR="00964E04" w:rsidRDefault="00964E04" w:rsidP="00062E81">
      <w:pPr>
        <w:suppressAutoHyphens w:val="0"/>
        <w:autoSpaceDE w:val="0"/>
        <w:autoSpaceDN w:val="0"/>
        <w:adjustRightInd w:val="0"/>
        <w:spacing w:line="360" w:lineRule="auto"/>
        <w:ind w:right="197"/>
        <w:jc w:val="center"/>
        <w:rPr>
          <w:rFonts w:eastAsia="Calibri"/>
          <w:b/>
          <w:bCs/>
          <w:color w:val="000000"/>
          <w:sz w:val="28"/>
          <w:szCs w:val="28"/>
          <w:lang w:eastAsia="pt-BR"/>
        </w:rPr>
      </w:pPr>
      <w:r w:rsidRPr="00326D44">
        <w:rPr>
          <w:rFonts w:eastAsia="Calibri"/>
          <w:b/>
          <w:bCs/>
          <w:color w:val="000000"/>
          <w:sz w:val="28"/>
          <w:szCs w:val="28"/>
          <w:lang w:eastAsia="pt-BR"/>
        </w:rPr>
        <w:t>PROCESSO</w:t>
      </w:r>
      <w:r>
        <w:rPr>
          <w:rFonts w:eastAsia="Calibri"/>
          <w:b/>
          <w:bCs/>
          <w:color w:val="000000"/>
          <w:sz w:val="28"/>
          <w:szCs w:val="28"/>
          <w:lang w:eastAsia="pt-BR"/>
        </w:rPr>
        <w:t xml:space="preserve"> LICITATÓRIO</w:t>
      </w:r>
      <w:r w:rsidRPr="00326D44">
        <w:rPr>
          <w:rFonts w:eastAsia="Calibri"/>
          <w:b/>
          <w:bCs/>
          <w:color w:val="000000"/>
          <w:sz w:val="28"/>
          <w:szCs w:val="28"/>
          <w:lang w:eastAsia="pt-BR"/>
        </w:rPr>
        <w:t xml:space="preserve"> Nº </w:t>
      </w:r>
      <w:r w:rsidR="00B63A78">
        <w:rPr>
          <w:rFonts w:eastAsia="Calibri"/>
          <w:b/>
          <w:bCs/>
          <w:color w:val="000000"/>
          <w:sz w:val="28"/>
          <w:szCs w:val="28"/>
          <w:lang w:eastAsia="pt-BR"/>
        </w:rPr>
        <w:t>3</w:t>
      </w:r>
      <w:r w:rsidR="00A6302F">
        <w:rPr>
          <w:rFonts w:eastAsia="Calibri"/>
          <w:b/>
          <w:bCs/>
          <w:color w:val="000000"/>
          <w:sz w:val="28"/>
          <w:szCs w:val="28"/>
          <w:lang w:eastAsia="pt-BR"/>
        </w:rPr>
        <w:t>5</w:t>
      </w:r>
      <w:r w:rsidRPr="00326D44">
        <w:rPr>
          <w:rFonts w:eastAsia="Calibri"/>
          <w:b/>
          <w:bCs/>
          <w:color w:val="000000"/>
          <w:sz w:val="28"/>
          <w:szCs w:val="28"/>
          <w:lang w:eastAsia="pt-BR"/>
        </w:rPr>
        <w:t>/20</w:t>
      </w:r>
      <w:r w:rsidR="00874781">
        <w:rPr>
          <w:rFonts w:eastAsia="Calibri"/>
          <w:b/>
          <w:bCs/>
          <w:color w:val="000000"/>
          <w:sz w:val="28"/>
          <w:szCs w:val="28"/>
          <w:lang w:eastAsia="pt-BR"/>
        </w:rPr>
        <w:t>2</w:t>
      </w:r>
      <w:r w:rsidR="009650A5">
        <w:rPr>
          <w:rFonts w:eastAsia="Calibri"/>
          <w:b/>
          <w:bCs/>
          <w:color w:val="000000"/>
          <w:sz w:val="28"/>
          <w:szCs w:val="28"/>
          <w:lang w:eastAsia="pt-BR"/>
        </w:rPr>
        <w:t>3</w:t>
      </w:r>
    </w:p>
    <w:p w14:paraId="692702B7" w14:textId="77777777" w:rsidR="0029529D" w:rsidRDefault="0029529D" w:rsidP="00062E81">
      <w:pPr>
        <w:suppressAutoHyphens w:val="0"/>
        <w:autoSpaceDE w:val="0"/>
        <w:autoSpaceDN w:val="0"/>
        <w:adjustRightInd w:val="0"/>
        <w:spacing w:line="360" w:lineRule="auto"/>
        <w:ind w:right="197"/>
        <w:jc w:val="center"/>
        <w:rPr>
          <w:rFonts w:eastAsia="Calibri"/>
          <w:b/>
          <w:bCs/>
          <w:color w:val="000000"/>
          <w:sz w:val="28"/>
          <w:szCs w:val="28"/>
          <w:lang w:eastAsia="pt-BR"/>
        </w:rPr>
      </w:pPr>
    </w:p>
    <w:p w14:paraId="2585B1C7" w14:textId="3EBDCAD9" w:rsidR="00B63A78" w:rsidRDefault="0029529D" w:rsidP="00062E81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  <w:r w:rsidRPr="00326D44">
        <w:rPr>
          <w:rFonts w:eastAsia="Calibri"/>
          <w:b/>
          <w:bCs/>
          <w:color w:val="000000"/>
          <w:szCs w:val="24"/>
          <w:lang w:eastAsia="pt-BR"/>
        </w:rPr>
        <w:t>OBJETO</w:t>
      </w:r>
      <w:r w:rsidRPr="00326D44">
        <w:rPr>
          <w:rFonts w:eastAsia="Calibri"/>
          <w:color w:val="000000"/>
          <w:szCs w:val="24"/>
          <w:lang w:eastAsia="pt-BR"/>
        </w:rPr>
        <w:t xml:space="preserve">: </w:t>
      </w:r>
      <w:r w:rsidR="00EE3E4C">
        <w:rPr>
          <w:rFonts w:eastAsiaTheme="minorHAnsi"/>
          <w:szCs w:val="24"/>
          <w:lang w:eastAsia="en-US"/>
        </w:rPr>
        <w:t>CONTRATAÇÃO DE PESSOA JURÍDICA ESPECIALIZADA PARA LOCAÇÃO DE ROMPEDOR HIDRÁULICO PARA USO EXCLUSIVO NA OBRA DE PAVIMENTAÇÃO DA AVENIDA LIONS.</w:t>
      </w:r>
    </w:p>
    <w:p w14:paraId="44839001" w14:textId="77777777" w:rsidR="00601166" w:rsidRDefault="00601166" w:rsidP="00062E81">
      <w:pPr>
        <w:ind w:right="197"/>
        <w:jc w:val="both"/>
        <w:rPr>
          <w:rFonts w:eastAsiaTheme="minorHAnsi"/>
          <w:szCs w:val="24"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54"/>
        <w:gridCol w:w="6931"/>
        <w:gridCol w:w="2267"/>
      </w:tblGrid>
      <w:tr w:rsidR="00601166" w14:paraId="69F0D60D" w14:textId="77777777" w:rsidTr="00777D45">
        <w:tc>
          <w:tcPr>
            <w:tcW w:w="0" w:type="auto"/>
          </w:tcPr>
          <w:p w14:paraId="4D686A10" w14:textId="24352D41" w:rsidR="00601166" w:rsidRPr="00486F19" w:rsidRDefault="00486F19" w:rsidP="00062E81">
            <w:pPr>
              <w:ind w:right="197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Cs w:val="24"/>
                <w:lang w:eastAsia="en-US"/>
              </w:rPr>
              <w:t>ITEM</w:t>
            </w:r>
          </w:p>
        </w:tc>
        <w:tc>
          <w:tcPr>
            <w:tcW w:w="6935" w:type="dxa"/>
          </w:tcPr>
          <w:p w14:paraId="39B9BAC2" w14:textId="2A4A366F" w:rsidR="00601166" w:rsidRPr="00486F19" w:rsidRDefault="00486F19" w:rsidP="00062E81">
            <w:pPr>
              <w:ind w:right="197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  <w:r w:rsidRPr="00486F19">
              <w:rPr>
                <w:rFonts w:eastAsiaTheme="minorHAnsi"/>
                <w:b/>
                <w:bCs/>
                <w:szCs w:val="24"/>
                <w:lang w:eastAsia="en-US"/>
              </w:rPr>
              <w:t>ESPECIFICAÇÃO</w:t>
            </w:r>
          </w:p>
        </w:tc>
        <w:tc>
          <w:tcPr>
            <w:tcW w:w="2268" w:type="dxa"/>
          </w:tcPr>
          <w:p w14:paraId="253E813D" w14:textId="1E970F71" w:rsidR="00601166" w:rsidRPr="00486F19" w:rsidRDefault="00486F19" w:rsidP="00062E81">
            <w:pPr>
              <w:ind w:right="197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Cs w:val="24"/>
                <w:lang w:eastAsia="en-US"/>
              </w:rPr>
              <w:t>VALOR GLOBAL</w:t>
            </w:r>
          </w:p>
        </w:tc>
      </w:tr>
      <w:tr w:rsidR="00601166" w14:paraId="309C9358" w14:textId="77777777" w:rsidTr="00777D45">
        <w:tc>
          <w:tcPr>
            <w:tcW w:w="0" w:type="auto"/>
          </w:tcPr>
          <w:p w14:paraId="5750A935" w14:textId="1573210C" w:rsidR="00601166" w:rsidRDefault="00486F19" w:rsidP="00062E81">
            <w:pPr>
              <w:ind w:right="197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01</w:t>
            </w:r>
          </w:p>
        </w:tc>
        <w:tc>
          <w:tcPr>
            <w:tcW w:w="6935" w:type="dxa"/>
          </w:tcPr>
          <w:p w14:paraId="417BFEB7" w14:textId="0FEEFC85" w:rsidR="00601166" w:rsidRPr="00777D45" w:rsidRDefault="007E4DEF" w:rsidP="00062E81">
            <w:pPr>
              <w:pStyle w:val="PargrafodaLista"/>
              <w:numPr>
                <w:ilvl w:val="0"/>
                <w:numId w:val="38"/>
              </w:numPr>
              <w:ind w:right="19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Rompedor Hidráulico</w:t>
            </w:r>
            <w:r w:rsidR="001055BC">
              <w:rPr>
                <w:rFonts w:ascii="Times New Roman" w:eastAsiaTheme="minorHAnsi" w:hAnsi="Times New Roman"/>
                <w:sz w:val="24"/>
                <w:szCs w:val="24"/>
              </w:rPr>
              <w:t>, 16 horas de uso</w:t>
            </w:r>
            <w:r w:rsidR="00144240">
              <w:rPr>
                <w:rFonts w:ascii="Times New Roman" w:eastAsiaTheme="minorHAnsi" w:hAnsi="Times New Roman"/>
                <w:sz w:val="24"/>
                <w:szCs w:val="24"/>
              </w:rPr>
              <w:t xml:space="preserve"> no valor de R$ 790,00 a hora;</w:t>
            </w:r>
          </w:p>
          <w:p w14:paraId="5E0F774C" w14:textId="1F1F3BB7" w:rsidR="00273E32" w:rsidRPr="00777D45" w:rsidRDefault="00144240" w:rsidP="00062E81">
            <w:pPr>
              <w:pStyle w:val="PargrafodaLista"/>
              <w:numPr>
                <w:ilvl w:val="0"/>
                <w:numId w:val="38"/>
              </w:numPr>
              <w:ind w:right="19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Mobilização e Desmobilização no valor de R$ </w:t>
            </w:r>
            <w:r w:rsidR="00DD1149">
              <w:rPr>
                <w:rFonts w:ascii="Times New Roman" w:eastAsiaTheme="minorHAnsi" w:hAnsi="Times New Roman"/>
                <w:sz w:val="24"/>
                <w:szCs w:val="24"/>
              </w:rPr>
              <w:t>5.000,00;</w:t>
            </w:r>
          </w:p>
          <w:p w14:paraId="43980B7E" w14:textId="7C6739BE" w:rsidR="00273E32" w:rsidRPr="00090170" w:rsidRDefault="00DD1149" w:rsidP="00D05E7C">
            <w:pPr>
              <w:pStyle w:val="PargrafodaLista"/>
              <w:numPr>
                <w:ilvl w:val="0"/>
                <w:numId w:val="38"/>
              </w:numPr>
              <w:autoSpaceDE w:val="0"/>
              <w:autoSpaceDN w:val="0"/>
              <w:adjustRightInd w:val="0"/>
              <w:ind w:right="19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Carro Auxiliar no Valor de R$ 1.000,00;</w:t>
            </w:r>
          </w:p>
          <w:p w14:paraId="62442ACC" w14:textId="3E93CF62" w:rsidR="00273E32" w:rsidRPr="00D91A18" w:rsidRDefault="00DD1149" w:rsidP="00D91A18">
            <w:pPr>
              <w:pStyle w:val="PargrafodaLista"/>
              <w:numPr>
                <w:ilvl w:val="0"/>
                <w:numId w:val="38"/>
              </w:numPr>
              <w:autoSpaceDE w:val="0"/>
              <w:autoSpaceDN w:val="0"/>
              <w:adjustRightInd w:val="0"/>
              <w:ind w:right="197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05 Furos previstos no valor unitário de </w:t>
            </w:r>
            <w:r w:rsidR="008F6C69">
              <w:rPr>
                <w:rFonts w:ascii="Times New Roman" w:eastAsiaTheme="minorHAnsi" w:hAnsi="Times New Roman"/>
                <w:sz w:val="24"/>
                <w:szCs w:val="24"/>
              </w:rPr>
              <w:t>R$ 200,00</w:t>
            </w:r>
            <w:r w:rsidR="00273E32" w:rsidRPr="00D91A18">
              <w:rPr>
                <w:rFonts w:eastAsiaTheme="minorHAnsi"/>
                <w:szCs w:val="24"/>
              </w:rPr>
              <w:t>;</w:t>
            </w:r>
          </w:p>
          <w:p w14:paraId="4C783317" w14:textId="4787BAB8" w:rsidR="00273E32" w:rsidRPr="008F6C69" w:rsidRDefault="00273E32" w:rsidP="008F6C69">
            <w:pPr>
              <w:ind w:left="360" w:right="197"/>
              <w:jc w:val="both"/>
              <w:rPr>
                <w:rFonts w:eastAsiaTheme="minorHAnsi"/>
                <w:szCs w:val="24"/>
              </w:rPr>
            </w:pPr>
          </w:p>
        </w:tc>
        <w:tc>
          <w:tcPr>
            <w:tcW w:w="2268" w:type="dxa"/>
          </w:tcPr>
          <w:p w14:paraId="19DEE92F" w14:textId="77777777" w:rsidR="00777D45" w:rsidRDefault="00777D45" w:rsidP="00062E81">
            <w:pPr>
              <w:ind w:right="197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</w:p>
          <w:p w14:paraId="187AAAAC" w14:textId="77777777" w:rsidR="00777D45" w:rsidRDefault="00777D45" w:rsidP="00062E81">
            <w:pPr>
              <w:ind w:right="197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</w:p>
          <w:p w14:paraId="4F967423" w14:textId="75F5646C" w:rsidR="00777D45" w:rsidRDefault="00A874FF" w:rsidP="00062E81">
            <w:pPr>
              <w:ind w:right="197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Cs w:val="24"/>
                <w:lang w:eastAsia="en-US"/>
              </w:rPr>
              <w:t>R$ 19.640,00</w:t>
            </w:r>
          </w:p>
          <w:p w14:paraId="3E18191A" w14:textId="77777777" w:rsidR="00777D45" w:rsidRDefault="00777D45" w:rsidP="00062E81">
            <w:pPr>
              <w:ind w:right="197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</w:p>
          <w:p w14:paraId="1E46CD70" w14:textId="77777777" w:rsidR="00777D45" w:rsidRDefault="00777D45" w:rsidP="00062E81">
            <w:pPr>
              <w:ind w:right="197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</w:p>
          <w:p w14:paraId="5326DDAC" w14:textId="77777777" w:rsidR="00777D45" w:rsidRDefault="00777D45" w:rsidP="00062E81">
            <w:pPr>
              <w:ind w:right="197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</w:p>
          <w:p w14:paraId="104075D4" w14:textId="77777777" w:rsidR="00777D45" w:rsidRDefault="00777D45" w:rsidP="00062E81">
            <w:pPr>
              <w:ind w:right="197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</w:p>
          <w:p w14:paraId="3A4CD538" w14:textId="5CF42318" w:rsidR="00601166" w:rsidRPr="00AB1FD9" w:rsidRDefault="00601166" w:rsidP="00062E81">
            <w:pPr>
              <w:ind w:right="197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</w:p>
        </w:tc>
      </w:tr>
    </w:tbl>
    <w:p w14:paraId="519B1A29" w14:textId="42F929E5" w:rsidR="00172D7E" w:rsidRPr="00326D44" w:rsidRDefault="00172D7E" w:rsidP="00062E81">
      <w:pPr>
        <w:spacing w:line="360" w:lineRule="auto"/>
        <w:ind w:right="197"/>
        <w:jc w:val="both"/>
        <w:rPr>
          <w:rFonts w:eastAsia="Calibri"/>
          <w:color w:val="000000"/>
          <w:szCs w:val="24"/>
          <w:lang w:eastAsia="pt-BR"/>
        </w:rPr>
      </w:pPr>
    </w:p>
    <w:p w14:paraId="37DEF33C" w14:textId="1D1DC10D" w:rsidR="00EC2E25" w:rsidRDefault="0029529D" w:rsidP="00062E81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  <w:r w:rsidRPr="00A03FFB">
        <w:rPr>
          <w:rFonts w:eastAsia="Calibri"/>
          <w:b/>
          <w:bCs/>
          <w:color w:val="000000"/>
          <w:szCs w:val="24"/>
          <w:lang w:eastAsia="pt-BR"/>
        </w:rPr>
        <w:t xml:space="preserve">FUNDAMENTO LEGAL: </w:t>
      </w:r>
      <w:r w:rsidR="00896DE6">
        <w:rPr>
          <w:rFonts w:eastAsiaTheme="minorHAnsi"/>
          <w:szCs w:val="24"/>
          <w:lang w:eastAsia="en-US"/>
        </w:rPr>
        <w:t>A presente dispensa de licitação é realizada com fundamento no art. no art. 24,</w:t>
      </w:r>
      <w:r w:rsidR="00062E81">
        <w:rPr>
          <w:rFonts w:eastAsiaTheme="minorHAnsi"/>
          <w:szCs w:val="24"/>
          <w:lang w:eastAsia="en-US"/>
        </w:rPr>
        <w:t xml:space="preserve"> </w:t>
      </w:r>
      <w:r w:rsidR="00896DE6">
        <w:rPr>
          <w:rFonts w:eastAsiaTheme="minorHAnsi"/>
          <w:szCs w:val="24"/>
          <w:lang w:eastAsia="en-US"/>
        </w:rPr>
        <w:t>inciso II, da Lei Federal nº. 8.666, de 21 de junho de 1993, e suas alterações.</w:t>
      </w:r>
    </w:p>
    <w:p w14:paraId="3D017AF4" w14:textId="77777777" w:rsidR="00896DE6" w:rsidRDefault="00896DE6" w:rsidP="00062E81">
      <w:pPr>
        <w:suppressAutoHyphens w:val="0"/>
        <w:autoSpaceDE w:val="0"/>
        <w:autoSpaceDN w:val="0"/>
        <w:adjustRightInd w:val="0"/>
        <w:spacing w:line="360" w:lineRule="auto"/>
        <w:ind w:right="197"/>
        <w:jc w:val="both"/>
        <w:rPr>
          <w:i/>
          <w:szCs w:val="24"/>
        </w:rPr>
      </w:pPr>
    </w:p>
    <w:p w14:paraId="1D84BD5A" w14:textId="77777777" w:rsidR="00896DE6" w:rsidRDefault="00896DE6" w:rsidP="00062E81">
      <w:pPr>
        <w:suppressAutoHyphens w:val="0"/>
        <w:autoSpaceDE w:val="0"/>
        <w:autoSpaceDN w:val="0"/>
        <w:adjustRightInd w:val="0"/>
        <w:ind w:right="197" w:firstLine="2410"/>
        <w:jc w:val="both"/>
        <w:rPr>
          <w:rFonts w:eastAsiaTheme="minorHAnsi"/>
          <w:i/>
          <w:iCs/>
          <w:szCs w:val="24"/>
          <w:lang w:eastAsia="en-US"/>
        </w:rPr>
      </w:pPr>
      <w:r>
        <w:rPr>
          <w:rFonts w:eastAsiaTheme="minorHAnsi"/>
          <w:i/>
          <w:iCs/>
          <w:szCs w:val="24"/>
          <w:lang w:eastAsia="en-US"/>
        </w:rPr>
        <w:t>Artigo 24: É dispensável a licitação:</w:t>
      </w:r>
    </w:p>
    <w:p w14:paraId="0860EFE1" w14:textId="77777777" w:rsidR="00896DE6" w:rsidRDefault="00896DE6" w:rsidP="00062E81">
      <w:pPr>
        <w:suppressAutoHyphens w:val="0"/>
        <w:autoSpaceDE w:val="0"/>
        <w:autoSpaceDN w:val="0"/>
        <w:adjustRightInd w:val="0"/>
        <w:ind w:right="197" w:firstLine="2410"/>
        <w:jc w:val="both"/>
        <w:rPr>
          <w:rFonts w:eastAsiaTheme="minorHAnsi"/>
          <w:i/>
          <w:iCs/>
          <w:szCs w:val="24"/>
          <w:lang w:eastAsia="en-US"/>
        </w:rPr>
      </w:pPr>
      <w:proofErr w:type="gramStart"/>
      <w:r>
        <w:rPr>
          <w:rFonts w:ascii="TimesNewRomanPS-ItalicMT" w:eastAsiaTheme="minorHAnsi" w:hAnsi="TimesNewRomanPS-ItalicMT" w:cs="TimesNewRomanPS-ItalicMT"/>
          <w:i/>
          <w:iCs/>
          <w:szCs w:val="24"/>
          <w:lang w:eastAsia="en-US"/>
        </w:rPr>
        <w:t>“ II</w:t>
      </w:r>
      <w:proofErr w:type="gramEnd"/>
      <w:r>
        <w:rPr>
          <w:rFonts w:ascii="TimesNewRomanPS-ItalicMT" w:eastAsiaTheme="minorHAnsi" w:hAnsi="TimesNewRomanPS-ItalicMT" w:cs="TimesNewRomanPS-ItalicMT"/>
          <w:i/>
          <w:iCs/>
          <w:szCs w:val="24"/>
          <w:lang w:eastAsia="en-US"/>
        </w:rPr>
        <w:t xml:space="preserve"> </w:t>
      </w:r>
      <w:r>
        <w:rPr>
          <w:rFonts w:eastAsiaTheme="minorHAnsi"/>
          <w:i/>
          <w:iCs/>
          <w:szCs w:val="24"/>
          <w:lang w:eastAsia="en-US"/>
        </w:rPr>
        <w:t>- para outros serviços e compras de valor até 10% (dez por cento) do limite</w:t>
      </w:r>
    </w:p>
    <w:p w14:paraId="2052C6E6" w14:textId="7731D753" w:rsidR="00896DE6" w:rsidRDefault="00896DE6" w:rsidP="00062E81">
      <w:pPr>
        <w:suppressAutoHyphens w:val="0"/>
        <w:autoSpaceDE w:val="0"/>
        <w:autoSpaceDN w:val="0"/>
        <w:adjustRightInd w:val="0"/>
        <w:ind w:left="2410" w:right="197"/>
        <w:jc w:val="both"/>
        <w:rPr>
          <w:rFonts w:eastAsiaTheme="minorHAnsi"/>
          <w:i/>
          <w:iCs/>
          <w:szCs w:val="24"/>
          <w:lang w:eastAsia="en-US"/>
        </w:rPr>
      </w:pPr>
      <w:r>
        <w:rPr>
          <w:rFonts w:eastAsiaTheme="minorHAnsi"/>
          <w:i/>
          <w:iCs/>
          <w:szCs w:val="24"/>
          <w:lang w:eastAsia="en-US"/>
        </w:rPr>
        <w:t>previsto na alínea "a", do inciso II do artigo anterior e para alienações, nos casos</w:t>
      </w:r>
      <w:r w:rsidR="00EB1FAF">
        <w:rPr>
          <w:rFonts w:eastAsiaTheme="minorHAnsi"/>
          <w:i/>
          <w:iCs/>
          <w:szCs w:val="24"/>
          <w:lang w:eastAsia="en-US"/>
        </w:rPr>
        <w:t xml:space="preserve"> </w:t>
      </w:r>
      <w:r>
        <w:rPr>
          <w:rFonts w:eastAsiaTheme="minorHAnsi"/>
          <w:i/>
          <w:iCs/>
          <w:szCs w:val="24"/>
          <w:lang w:eastAsia="en-US"/>
        </w:rPr>
        <w:t>previstos nesta Lei, desde que não se refiram a parcelas de um mesmo serviço,</w:t>
      </w:r>
      <w:r w:rsidR="00EB1FAF">
        <w:rPr>
          <w:rFonts w:eastAsiaTheme="minorHAnsi"/>
          <w:i/>
          <w:iCs/>
          <w:szCs w:val="24"/>
          <w:lang w:eastAsia="en-US"/>
        </w:rPr>
        <w:t xml:space="preserve"> </w:t>
      </w:r>
      <w:r>
        <w:rPr>
          <w:rFonts w:eastAsiaTheme="minorHAnsi"/>
          <w:i/>
          <w:iCs/>
          <w:szCs w:val="24"/>
          <w:lang w:eastAsia="en-US"/>
        </w:rPr>
        <w:t>compra ou alienação de maior vulto que possa ser realizada de uma só vez;</w:t>
      </w:r>
    </w:p>
    <w:p w14:paraId="37319CD9" w14:textId="77777777" w:rsidR="00912FBD" w:rsidRDefault="00896DE6" w:rsidP="00062E81">
      <w:pPr>
        <w:ind w:left="1702" w:right="197" w:firstLine="708"/>
        <w:jc w:val="both"/>
        <w:rPr>
          <w:rFonts w:ascii="TimesNewRomanPS-ItalicMT" w:eastAsiaTheme="minorHAnsi" w:hAnsi="TimesNewRomanPS-ItalicMT" w:cs="TimesNewRomanPS-ItalicMT"/>
          <w:i/>
          <w:iCs/>
          <w:szCs w:val="24"/>
          <w:lang w:eastAsia="en-US"/>
        </w:rPr>
      </w:pPr>
      <w:r>
        <w:rPr>
          <w:rFonts w:eastAsiaTheme="minorHAnsi"/>
          <w:i/>
          <w:iCs/>
          <w:szCs w:val="24"/>
          <w:lang w:eastAsia="en-US"/>
        </w:rPr>
        <w:t>(Redação dad</w:t>
      </w:r>
      <w:r>
        <w:rPr>
          <w:rFonts w:ascii="TimesNewRomanPS-ItalicMT" w:eastAsiaTheme="minorHAnsi" w:hAnsi="TimesNewRomanPS-ItalicMT" w:cs="TimesNewRomanPS-ItalicMT"/>
          <w:i/>
          <w:iCs/>
          <w:szCs w:val="24"/>
          <w:lang w:eastAsia="en-US"/>
        </w:rPr>
        <w:t>a pela Lei nº 9.648, de 1998).”</w:t>
      </w:r>
    </w:p>
    <w:p w14:paraId="64086217" w14:textId="77777777" w:rsidR="00912FBD" w:rsidRDefault="00912FBD" w:rsidP="00062E81">
      <w:pPr>
        <w:ind w:right="197"/>
        <w:jc w:val="both"/>
        <w:rPr>
          <w:rFonts w:eastAsia="Calibri"/>
          <w:b/>
          <w:bCs/>
          <w:color w:val="000000"/>
          <w:szCs w:val="24"/>
          <w:lang w:eastAsia="pt-BR"/>
        </w:rPr>
      </w:pPr>
    </w:p>
    <w:p w14:paraId="37338913" w14:textId="77777777" w:rsidR="00912FBD" w:rsidRDefault="00912FBD" w:rsidP="00062E81">
      <w:pPr>
        <w:ind w:right="197"/>
        <w:jc w:val="both"/>
        <w:rPr>
          <w:rFonts w:eastAsia="Calibri"/>
          <w:b/>
          <w:bCs/>
          <w:color w:val="000000"/>
          <w:szCs w:val="24"/>
          <w:lang w:eastAsia="pt-BR"/>
        </w:rPr>
      </w:pPr>
    </w:p>
    <w:p w14:paraId="2E9C82C3" w14:textId="7CBF5F58" w:rsidR="002C3A03" w:rsidRDefault="00912FBD" w:rsidP="00062E81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  <w:r w:rsidRPr="008F57F4">
        <w:rPr>
          <w:rFonts w:eastAsiaTheme="minorHAnsi"/>
          <w:b/>
          <w:bCs/>
          <w:szCs w:val="24"/>
          <w:lang w:eastAsia="en-US"/>
        </w:rPr>
        <w:t>JUSTIFICATIVA</w:t>
      </w:r>
      <w:r>
        <w:rPr>
          <w:rFonts w:eastAsiaTheme="minorHAnsi"/>
          <w:b/>
          <w:bCs/>
          <w:szCs w:val="24"/>
          <w:lang w:eastAsia="en-US"/>
        </w:rPr>
        <w:t xml:space="preserve">: </w:t>
      </w:r>
      <w:r w:rsidR="00B70EA8">
        <w:rPr>
          <w:rFonts w:eastAsiaTheme="minorHAnsi"/>
          <w:szCs w:val="24"/>
          <w:lang w:eastAsia="en-US"/>
        </w:rPr>
        <w:t>O município está executando a obra de Pavimentação Asfáltica da Avenida Lions</w:t>
      </w:r>
      <w:r w:rsidR="004425D2">
        <w:rPr>
          <w:rFonts w:eastAsiaTheme="minorHAnsi"/>
          <w:szCs w:val="24"/>
          <w:lang w:eastAsia="en-US"/>
        </w:rPr>
        <w:t>,</w:t>
      </w:r>
      <w:r w:rsidR="00B70EA8">
        <w:rPr>
          <w:rFonts w:eastAsiaTheme="minorHAnsi"/>
          <w:szCs w:val="24"/>
          <w:lang w:eastAsia="en-US"/>
        </w:rPr>
        <w:t xml:space="preserve"> e em um trecho da obra, surgiu um subleito em rocha. Considerando que o mesmo não estava previsto</w:t>
      </w:r>
      <w:r w:rsidR="004425D2">
        <w:rPr>
          <w:rFonts w:eastAsiaTheme="minorHAnsi"/>
          <w:szCs w:val="24"/>
          <w:lang w:eastAsia="en-US"/>
        </w:rPr>
        <w:t xml:space="preserve"> no projeto e no contrato com a empresa vencedora do certame, faz-se necessário a contratação de empresa especializada na locação de Rompedor Hidráulico para utilização do mesmo na obra citada.</w:t>
      </w:r>
      <w:r w:rsidR="00E37AE3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Tal situação exige que o poder Público adote uma ação imediata, de tal forma que se torna imprescindível</w:t>
      </w:r>
      <w:r w:rsidR="002C3A03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a prestação de serviços para atendimento dessa demanda.</w:t>
      </w:r>
    </w:p>
    <w:p w14:paraId="25F92597" w14:textId="77777777" w:rsidR="00E37AE3" w:rsidRDefault="00E37AE3" w:rsidP="00062E81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</w:p>
    <w:p w14:paraId="5BDC689D" w14:textId="674C7C60" w:rsidR="00912FBD" w:rsidRDefault="00912FBD" w:rsidP="00062E81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A Dispensa de Licitação para a </w:t>
      </w:r>
      <w:r w:rsidR="00D472A3">
        <w:rPr>
          <w:rFonts w:eastAsiaTheme="minorHAnsi"/>
          <w:szCs w:val="24"/>
          <w:lang w:eastAsia="en-US"/>
        </w:rPr>
        <w:t>Contratação de pessoa jurídica especializada para locação de Rompedor Hidráulico para uso exclusivo na Obra de Pavimentação da Avenida Lions</w:t>
      </w:r>
      <w:r>
        <w:rPr>
          <w:rFonts w:eastAsiaTheme="minorHAnsi"/>
          <w:szCs w:val="24"/>
          <w:lang w:eastAsia="en-US"/>
        </w:rPr>
        <w:t>, encontra amparo legal no art. 24, incisos II e IV da</w:t>
      </w:r>
      <w:r w:rsidR="008F57F4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Lei nº. 8.666/93 e demais alterações.</w:t>
      </w:r>
    </w:p>
    <w:p w14:paraId="6D293D32" w14:textId="77777777" w:rsidR="008F57F4" w:rsidRDefault="008F57F4" w:rsidP="00062E81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</w:p>
    <w:p w14:paraId="30C81535" w14:textId="77777777" w:rsidR="008F57F4" w:rsidRPr="008F57F4" w:rsidRDefault="008F57F4" w:rsidP="00062E81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  <w:r w:rsidRPr="008F57F4">
        <w:rPr>
          <w:rFonts w:eastAsiaTheme="minorHAnsi"/>
          <w:b/>
          <w:bCs/>
          <w:szCs w:val="24"/>
          <w:lang w:eastAsia="en-US"/>
        </w:rPr>
        <w:t xml:space="preserve">JUSTIFICATIVA DA ESCOLHA DA EMPRESA: </w:t>
      </w:r>
      <w:r w:rsidRPr="008F57F4">
        <w:rPr>
          <w:rFonts w:eastAsiaTheme="minorHAnsi"/>
          <w:szCs w:val="24"/>
          <w:lang w:eastAsia="en-US"/>
        </w:rPr>
        <w:t>a escolha da empresa se justifica por ser a empresa</w:t>
      </w:r>
    </w:p>
    <w:p w14:paraId="06E2704B" w14:textId="77777777" w:rsidR="008F57F4" w:rsidRPr="008F57F4" w:rsidRDefault="008F57F4" w:rsidP="00062E81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  <w:r w:rsidRPr="008F57F4">
        <w:rPr>
          <w:rFonts w:eastAsiaTheme="minorHAnsi"/>
          <w:szCs w:val="24"/>
          <w:lang w:eastAsia="en-US"/>
        </w:rPr>
        <w:lastRenderedPageBreak/>
        <w:t>especializada em tais serviços, apresentou melhor orçamento e com valor praticado no mercado de acordo</w:t>
      </w:r>
    </w:p>
    <w:p w14:paraId="37FA9F26" w14:textId="77777777" w:rsidR="008F57F4" w:rsidRDefault="008F57F4" w:rsidP="00062E81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  <w:r w:rsidRPr="008F57F4">
        <w:rPr>
          <w:rFonts w:eastAsiaTheme="minorHAnsi"/>
          <w:szCs w:val="24"/>
          <w:lang w:eastAsia="en-US"/>
        </w:rPr>
        <w:t>com os orçamentos apresentados, parte integrante desse processo.</w:t>
      </w:r>
    </w:p>
    <w:p w14:paraId="038D85D2" w14:textId="77777777" w:rsidR="008F57F4" w:rsidRPr="008F57F4" w:rsidRDefault="008F57F4" w:rsidP="00062E81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</w:p>
    <w:p w14:paraId="21D68A82" w14:textId="7BC0DD61" w:rsidR="008F57F4" w:rsidRPr="008F57F4" w:rsidRDefault="008F57F4" w:rsidP="00062E81">
      <w:pPr>
        <w:suppressAutoHyphens w:val="0"/>
        <w:autoSpaceDE w:val="0"/>
        <w:autoSpaceDN w:val="0"/>
        <w:adjustRightInd w:val="0"/>
        <w:ind w:right="197"/>
        <w:jc w:val="both"/>
        <w:rPr>
          <w:rFonts w:eastAsia="Calibri"/>
          <w:b/>
          <w:bCs/>
          <w:color w:val="000000"/>
          <w:szCs w:val="24"/>
          <w:lang w:eastAsia="pt-BR"/>
        </w:rPr>
      </w:pPr>
      <w:r w:rsidRPr="008F57F4">
        <w:rPr>
          <w:rFonts w:eastAsiaTheme="minorHAnsi"/>
          <w:b/>
          <w:bCs/>
          <w:szCs w:val="24"/>
          <w:lang w:eastAsia="en-US"/>
        </w:rPr>
        <w:t xml:space="preserve">CONTRATADA </w:t>
      </w:r>
      <w:r w:rsidRPr="008F57F4">
        <w:rPr>
          <w:rFonts w:eastAsiaTheme="minorHAnsi"/>
          <w:szCs w:val="24"/>
          <w:lang w:eastAsia="en-US"/>
        </w:rPr>
        <w:t xml:space="preserve">– </w:t>
      </w:r>
      <w:r w:rsidR="00D472A3">
        <w:rPr>
          <w:rFonts w:eastAsiaTheme="minorHAnsi"/>
          <w:szCs w:val="24"/>
          <w:lang w:eastAsia="en-US"/>
        </w:rPr>
        <w:t>TERRAPLANAGEM VIANA LTDA</w:t>
      </w:r>
      <w:r w:rsidRPr="008F57F4">
        <w:rPr>
          <w:rFonts w:eastAsiaTheme="minorHAnsi"/>
          <w:szCs w:val="24"/>
          <w:lang w:eastAsia="en-US"/>
        </w:rPr>
        <w:t xml:space="preserve">, CNPJ nº </w:t>
      </w:r>
      <w:r w:rsidR="00D472A3">
        <w:rPr>
          <w:rFonts w:eastAsiaTheme="minorHAnsi"/>
          <w:szCs w:val="24"/>
          <w:lang w:eastAsia="en-US"/>
        </w:rPr>
        <w:t>85.179.919/0001-47</w:t>
      </w:r>
      <w:r w:rsidRPr="008F57F4">
        <w:rPr>
          <w:rFonts w:eastAsiaTheme="minorHAnsi"/>
          <w:szCs w:val="24"/>
          <w:lang w:eastAsia="en-US"/>
        </w:rPr>
        <w:t>, Endereço: Rod. BR 470,</w:t>
      </w:r>
      <w:r w:rsidR="00C81F90">
        <w:rPr>
          <w:rFonts w:eastAsiaTheme="minorHAnsi"/>
          <w:szCs w:val="24"/>
          <w:lang w:eastAsia="en-US"/>
        </w:rPr>
        <w:t xml:space="preserve"> </w:t>
      </w:r>
      <w:r w:rsidR="008E31E0">
        <w:rPr>
          <w:rFonts w:eastAsiaTheme="minorHAnsi"/>
          <w:szCs w:val="24"/>
          <w:lang w:eastAsia="en-US"/>
        </w:rPr>
        <w:t>Nº 8685</w:t>
      </w:r>
      <w:r w:rsidRPr="008F57F4">
        <w:rPr>
          <w:rFonts w:eastAsiaTheme="minorHAnsi"/>
          <w:szCs w:val="24"/>
          <w:lang w:eastAsia="en-US"/>
        </w:rPr>
        <w:t xml:space="preserve"> – Bairro </w:t>
      </w:r>
      <w:r w:rsidR="008E31E0">
        <w:rPr>
          <w:rFonts w:eastAsiaTheme="minorHAnsi"/>
          <w:szCs w:val="24"/>
          <w:lang w:eastAsia="en-US"/>
        </w:rPr>
        <w:t>Getúlio Vargas</w:t>
      </w:r>
      <w:r w:rsidRPr="008F57F4">
        <w:rPr>
          <w:rFonts w:eastAsiaTheme="minorHAnsi"/>
          <w:szCs w:val="24"/>
          <w:lang w:eastAsia="en-US"/>
        </w:rPr>
        <w:t xml:space="preserve"> – </w:t>
      </w:r>
      <w:r w:rsidR="008E31E0">
        <w:rPr>
          <w:rFonts w:eastAsiaTheme="minorHAnsi"/>
          <w:szCs w:val="24"/>
          <w:lang w:eastAsia="en-US"/>
        </w:rPr>
        <w:t>Curitibanos</w:t>
      </w:r>
      <w:r w:rsidRPr="008F57F4">
        <w:rPr>
          <w:rFonts w:eastAsiaTheme="minorHAnsi"/>
          <w:szCs w:val="24"/>
          <w:lang w:eastAsia="en-US"/>
        </w:rPr>
        <w:t>/SC.</w:t>
      </w:r>
    </w:p>
    <w:p w14:paraId="4E6F6B90" w14:textId="77777777" w:rsidR="00912FBD" w:rsidRDefault="00912FBD" w:rsidP="00062E81">
      <w:pPr>
        <w:ind w:right="197"/>
        <w:jc w:val="both"/>
        <w:rPr>
          <w:rFonts w:eastAsia="Calibri"/>
          <w:b/>
          <w:bCs/>
          <w:color w:val="000000"/>
          <w:szCs w:val="24"/>
          <w:lang w:eastAsia="pt-BR"/>
        </w:rPr>
      </w:pPr>
    </w:p>
    <w:p w14:paraId="7A83D00B" w14:textId="2725E713" w:rsidR="0029529D" w:rsidRDefault="0029529D" w:rsidP="00062E81">
      <w:pPr>
        <w:ind w:right="197"/>
        <w:jc w:val="both"/>
        <w:rPr>
          <w:rFonts w:eastAsia="Calibri"/>
          <w:color w:val="000000"/>
          <w:lang w:eastAsia="pt-BR"/>
        </w:rPr>
      </w:pPr>
      <w:r w:rsidRPr="00326D44">
        <w:rPr>
          <w:rFonts w:eastAsia="Calibri"/>
          <w:b/>
          <w:bCs/>
          <w:color w:val="000000"/>
          <w:lang w:eastAsia="pt-BR"/>
        </w:rPr>
        <w:t>CONTRATANTE</w:t>
      </w:r>
      <w:r w:rsidRPr="00326D44">
        <w:rPr>
          <w:rFonts w:eastAsia="Calibri"/>
          <w:color w:val="000000"/>
          <w:lang w:eastAsia="pt-BR"/>
        </w:rPr>
        <w:t xml:space="preserve">: Município de </w:t>
      </w:r>
      <w:r>
        <w:rPr>
          <w:rFonts w:eastAsia="Calibri"/>
          <w:color w:val="000000"/>
          <w:lang w:eastAsia="pt-BR"/>
        </w:rPr>
        <w:t xml:space="preserve">São Cristóvão do Sul – Santa Catarina - </w:t>
      </w:r>
      <w:r w:rsidRPr="00CB3EDD">
        <w:t>Rua Juventino França de Moraes,</w:t>
      </w:r>
      <w:r w:rsidR="00062E81">
        <w:t xml:space="preserve"> </w:t>
      </w:r>
      <w:r w:rsidRPr="00CB3EDD">
        <w:t xml:space="preserve">19, Centro, São Cristóvão do Sul/SC, inscrita no </w:t>
      </w:r>
      <w:r w:rsidRPr="00CB3EDD">
        <w:rPr>
          <w:rStyle w:val="highlight"/>
          <w:szCs w:val="24"/>
        </w:rPr>
        <w:t>CNPJ</w:t>
      </w:r>
      <w:r w:rsidRPr="00CB3EDD">
        <w:t xml:space="preserve"> sob o nº 95.991.261/0001-27</w:t>
      </w:r>
      <w:r>
        <w:rPr>
          <w:rFonts w:eastAsia="Calibri"/>
          <w:color w:val="000000"/>
          <w:lang w:eastAsia="pt-BR"/>
        </w:rPr>
        <w:t>.</w:t>
      </w:r>
    </w:p>
    <w:p w14:paraId="39578CD5" w14:textId="77777777" w:rsidR="001C61ED" w:rsidRDefault="001C61ED" w:rsidP="00062E81">
      <w:pPr>
        <w:suppressAutoHyphens w:val="0"/>
        <w:autoSpaceDE w:val="0"/>
        <w:autoSpaceDN w:val="0"/>
        <w:adjustRightInd w:val="0"/>
        <w:spacing w:line="360" w:lineRule="auto"/>
        <w:ind w:right="197"/>
        <w:jc w:val="both"/>
        <w:rPr>
          <w:rFonts w:eastAsia="Calibri"/>
          <w:color w:val="000000"/>
          <w:szCs w:val="24"/>
          <w:lang w:eastAsia="pt-BR"/>
        </w:rPr>
      </w:pPr>
    </w:p>
    <w:p w14:paraId="70BBEF10" w14:textId="017DDB78" w:rsidR="001C61ED" w:rsidRDefault="001C61ED" w:rsidP="00062E81">
      <w:pPr>
        <w:ind w:right="197"/>
        <w:jc w:val="both"/>
        <w:rPr>
          <w:rFonts w:eastAsiaTheme="minorHAnsi"/>
          <w:lang w:eastAsia="en-US"/>
        </w:rPr>
      </w:pPr>
      <w:r w:rsidRPr="001C61ED">
        <w:rPr>
          <w:rFonts w:eastAsiaTheme="minorHAnsi"/>
          <w:b/>
          <w:bCs/>
          <w:lang w:eastAsia="en-US"/>
        </w:rPr>
        <w:t xml:space="preserve">HABILITAÇÃO </w:t>
      </w:r>
      <w:r w:rsidRPr="001C61ED">
        <w:rPr>
          <w:rFonts w:eastAsiaTheme="minorHAnsi"/>
          <w:lang w:eastAsia="en-US"/>
        </w:rPr>
        <w:t>– A empresa contratada para este processo de dispensa de licitação apresentou os</w:t>
      </w:r>
      <w:r w:rsidR="001A417C">
        <w:rPr>
          <w:rFonts w:eastAsiaTheme="minorHAnsi"/>
          <w:lang w:eastAsia="en-US"/>
        </w:rPr>
        <w:t xml:space="preserve"> </w:t>
      </w:r>
      <w:r w:rsidRPr="001C61ED">
        <w:rPr>
          <w:rFonts w:eastAsiaTheme="minorHAnsi"/>
          <w:lang w:eastAsia="en-US"/>
        </w:rPr>
        <w:t>seguintes documentos:</w:t>
      </w:r>
    </w:p>
    <w:p w14:paraId="252ED930" w14:textId="77777777" w:rsidR="001A417C" w:rsidRPr="001C61ED" w:rsidRDefault="001A417C" w:rsidP="00062E81">
      <w:pPr>
        <w:ind w:right="197"/>
        <w:jc w:val="both"/>
        <w:rPr>
          <w:rFonts w:eastAsiaTheme="minorHAnsi"/>
          <w:lang w:eastAsia="en-US"/>
        </w:rPr>
      </w:pPr>
    </w:p>
    <w:p w14:paraId="74CF1BDD" w14:textId="77777777" w:rsidR="001C61ED" w:rsidRPr="001C61ED" w:rsidRDefault="001C61ED" w:rsidP="00062E81">
      <w:pPr>
        <w:ind w:right="197"/>
        <w:jc w:val="both"/>
        <w:rPr>
          <w:rFonts w:eastAsiaTheme="minorHAnsi"/>
          <w:b/>
          <w:bCs/>
          <w:lang w:eastAsia="en-US"/>
        </w:rPr>
      </w:pPr>
      <w:r w:rsidRPr="001C61ED">
        <w:rPr>
          <w:rFonts w:eastAsiaTheme="minorHAnsi"/>
          <w:b/>
          <w:bCs/>
          <w:lang w:eastAsia="en-US"/>
        </w:rPr>
        <w:t>Habilitação Jurídica:</w:t>
      </w:r>
    </w:p>
    <w:p w14:paraId="16A31D5E" w14:textId="6F79ED39" w:rsidR="001C61ED" w:rsidRDefault="001C61ED" w:rsidP="00062E81">
      <w:pPr>
        <w:ind w:right="197"/>
        <w:jc w:val="both"/>
        <w:rPr>
          <w:rFonts w:eastAsiaTheme="minorHAnsi"/>
          <w:lang w:eastAsia="en-US"/>
        </w:rPr>
      </w:pPr>
      <w:r w:rsidRPr="001C61ED">
        <w:rPr>
          <w:rFonts w:eastAsiaTheme="minorHAnsi"/>
          <w:lang w:eastAsia="en-US"/>
        </w:rPr>
        <w:t>a) Ato constitutivo, estatuto ou contrato social em vigor, devidamente registrado na Junta Comercial,</w:t>
      </w:r>
      <w:r w:rsidR="001A417C">
        <w:rPr>
          <w:rFonts w:eastAsiaTheme="minorHAnsi"/>
          <w:lang w:eastAsia="en-US"/>
        </w:rPr>
        <w:t xml:space="preserve"> </w:t>
      </w:r>
      <w:r w:rsidRPr="001C61ED">
        <w:rPr>
          <w:rFonts w:eastAsiaTheme="minorHAnsi"/>
          <w:lang w:eastAsia="en-US"/>
        </w:rPr>
        <w:t>em se tratando de sociedades comerciais.</w:t>
      </w:r>
    </w:p>
    <w:p w14:paraId="16E85908" w14:textId="77777777" w:rsidR="001A417C" w:rsidRPr="001C61ED" w:rsidRDefault="001A417C" w:rsidP="00062E81">
      <w:pPr>
        <w:ind w:right="197"/>
        <w:jc w:val="both"/>
        <w:rPr>
          <w:rFonts w:eastAsiaTheme="minorHAnsi"/>
          <w:lang w:eastAsia="en-US"/>
        </w:rPr>
      </w:pPr>
    </w:p>
    <w:p w14:paraId="0AAA4D75" w14:textId="77777777" w:rsidR="001C61ED" w:rsidRPr="001C61ED" w:rsidRDefault="001C61ED" w:rsidP="00062E81">
      <w:pPr>
        <w:ind w:right="197"/>
        <w:jc w:val="both"/>
        <w:rPr>
          <w:rFonts w:eastAsiaTheme="minorHAnsi"/>
          <w:b/>
          <w:bCs/>
          <w:lang w:eastAsia="en-US"/>
        </w:rPr>
      </w:pPr>
      <w:r w:rsidRPr="001C61ED">
        <w:rPr>
          <w:rFonts w:eastAsiaTheme="minorHAnsi"/>
          <w:b/>
          <w:bCs/>
          <w:lang w:eastAsia="en-US"/>
        </w:rPr>
        <w:t>Regularidade Fiscal e Trabalhista:</w:t>
      </w:r>
    </w:p>
    <w:p w14:paraId="426A3EB8" w14:textId="77777777" w:rsidR="001C61ED" w:rsidRPr="001C61ED" w:rsidRDefault="001C61ED" w:rsidP="00062E81">
      <w:pPr>
        <w:ind w:right="197"/>
        <w:jc w:val="both"/>
        <w:rPr>
          <w:rFonts w:eastAsiaTheme="minorHAnsi"/>
          <w:lang w:eastAsia="en-US"/>
        </w:rPr>
      </w:pPr>
      <w:r w:rsidRPr="001C61ED">
        <w:rPr>
          <w:rFonts w:eastAsiaTheme="minorHAnsi"/>
          <w:lang w:eastAsia="en-US"/>
        </w:rPr>
        <w:t>a) Prova de inscrição no Cadastro Nacional de Pessoas Jurídicas (CNPJ).</w:t>
      </w:r>
    </w:p>
    <w:p w14:paraId="00F5020C" w14:textId="77777777" w:rsidR="001C61ED" w:rsidRPr="001C61ED" w:rsidRDefault="001C61ED" w:rsidP="00062E81">
      <w:pPr>
        <w:ind w:right="197"/>
        <w:jc w:val="both"/>
        <w:rPr>
          <w:rFonts w:eastAsiaTheme="minorHAnsi"/>
          <w:lang w:eastAsia="en-US"/>
        </w:rPr>
      </w:pPr>
      <w:r w:rsidRPr="001C61ED">
        <w:rPr>
          <w:rFonts w:eastAsiaTheme="minorHAnsi"/>
          <w:lang w:eastAsia="en-US"/>
        </w:rPr>
        <w:t>b) Certificado de Regularidade de Situação com o FGTS –CRF, emitido pela Caixa Econômica Federal;</w:t>
      </w:r>
    </w:p>
    <w:p w14:paraId="525C3ABC" w14:textId="77777777" w:rsidR="001C61ED" w:rsidRPr="001C61ED" w:rsidRDefault="001C61ED" w:rsidP="00062E81">
      <w:pPr>
        <w:ind w:right="197"/>
        <w:jc w:val="both"/>
        <w:rPr>
          <w:rFonts w:eastAsiaTheme="minorHAnsi"/>
          <w:lang w:eastAsia="en-US"/>
        </w:rPr>
      </w:pPr>
      <w:r w:rsidRPr="001C61ED">
        <w:rPr>
          <w:rFonts w:eastAsiaTheme="minorHAnsi"/>
          <w:lang w:eastAsia="en-US"/>
        </w:rPr>
        <w:t>c) Certidão Negativa de Débitos Trabalhistas –CNDT, expedida pela Justiça do Trabalho;</w:t>
      </w:r>
    </w:p>
    <w:p w14:paraId="374616DD" w14:textId="77777777" w:rsidR="001C61ED" w:rsidRPr="001C61ED" w:rsidRDefault="001C61ED" w:rsidP="00062E81">
      <w:pPr>
        <w:ind w:right="197"/>
        <w:jc w:val="both"/>
        <w:rPr>
          <w:rFonts w:eastAsiaTheme="minorHAnsi"/>
          <w:lang w:eastAsia="en-US"/>
        </w:rPr>
      </w:pPr>
      <w:r w:rsidRPr="001C61ED">
        <w:rPr>
          <w:rFonts w:eastAsiaTheme="minorHAnsi"/>
          <w:lang w:eastAsia="en-US"/>
        </w:rPr>
        <w:t>d) Certidão Conjunta Negativa de Débitos Relativos à Tributos Federais e à Dívida Ativa da União,</w:t>
      </w:r>
    </w:p>
    <w:p w14:paraId="16E7F60D" w14:textId="77777777" w:rsidR="001C61ED" w:rsidRPr="001C61ED" w:rsidRDefault="001C61ED" w:rsidP="00062E81">
      <w:pPr>
        <w:ind w:right="197"/>
        <w:jc w:val="both"/>
        <w:rPr>
          <w:rFonts w:eastAsiaTheme="minorHAnsi"/>
          <w:lang w:eastAsia="en-US"/>
        </w:rPr>
      </w:pPr>
      <w:r w:rsidRPr="001C61ED">
        <w:rPr>
          <w:rFonts w:eastAsiaTheme="minorHAnsi"/>
          <w:lang w:eastAsia="en-US"/>
        </w:rPr>
        <w:t>emitida pela Secretaria da Receita Federal;</w:t>
      </w:r>
    </w:p>
    <w:p w14:paraId="5BD71B6D" w14:textId="77777777" w:rsidR="001C61ED" w:rsidRPr="001C61ED" w:rsidRDefault="001C61ED" w:rsidP="00062E81">
      <w:pPr>
        <w:ind w:right="197"/>
        <w:jc w:val="both"/>
        <w:rPr>
          <w:rFonts w:eastAsiaTheme="minorHAnsi"/>
          <w:lang w:eastAsia="en-US"/>
        </w:rPr>
      </w:pPr>
      <w:r w:rsidRPr="001C61ED">
        <w:rPr>
          <w:rFonts w:eastAsiaTheme="minorHAnsi"/>
          <w:lang w:eastAsia="en-US"/>
        </w:rPr>
        <w:t>e) Certidão Negativa de Débitos Estaduais, expedida pela Secretaria de Estado da Fazenda do domicílio</w:t>
      </w:r>
    </w:p>
    <w:p w14:paraId="6644021B" w14:textId="77777777" w:rsidR="001C61ED" w:rsidRPr="001C61ED" w:rsidRDefault="001C61ED" w:rsidP="00062E81">
      <w:pPr>
        <w:ind w:right="197"/>
        <w:jc w:val="both"/>
        <w:rPr>
          <w:rFonts w:eastAsiaTheme="minorHAnsi"/>
          <w:lang w:eastAsia="en-US"/>
        </w:rPr>
      </w:pPr>
      <w:r w:rsidRPr="001C61ED">
        <w:rPr>
          <w:rFonts w:eastAsiaTheme="minorHAnsi"/>
          <w:lang w:eastAsia="en-US"/>
        </w:rPr>
        <w:t>ou sede do licitante;</w:t>
      </w:r>
    </w:p>
    <w:p w14:paraId="5A11BA05" w14:textId="77777777" w:rsidR="001C61ED" w:rsidRDefault="001C61ED" w:rsidP="00062E81">
      <w:pPr>
        <w:ind w:right="197"/>
        <w:jc w:val="both"/>
        <w:rPr>
          <w:rFonts w:eastAsiaTheme="minorHAnsi"/>
          <w:lang w:eastAsia="en-US"/>
        </w:rPr>
      </w:pPr>
      <w:r w:rsidRPr="001C61ED">
        <w:rPr>
          <w:rFonts w:eastAsiaTheme="minorHAnsi"/>
          <w:lang w:eastAsia="en-US"/>
        </w:rPr>
        <w:t>f) Certidão Negativa de Débito para com a Fazenda Municipal, do domicílio ou sede do licitante.</w:t>
      </w:r>
    </w:p>
    <w:p w14:paraId="7D47BA60" w14:textId="77777777" w:rsidR="001A417C" w:rsidRPr="001C61ED" w:rsidRDefault="001A417C" w:rsidP="00062E81">
      <w:pPr>
        <w:ind w:right="197"/>
        <w:jc w:val="both"/>
        <w:rPr>
          <w:rFonts w:eastAsiaTheme="minorHAnsi"/>
          <w:lang w:eastAsia="en-US"/>
        </w:rPr>
      </w:pPr>
    </w:p>
    <w:p w14:paraId="751A4773" w14:textId="5F81378C" w:rsidR="001C61ED" w:rsidRPr="001C61ED" w:rsidRDefault="001C61ED" w:rsidP="00062E81">
      <w:pPr>
        <w:ind w:right="197"/>
        <w:jc w:val="both"/>
        <w:rPr>
          <w:rFonts w:eastAsiaTheme="minorHAnsi"/>
          <w:b/>
          <w:bCs/>
          <w:lang w:eastAsia="en-US"/>
        </w:rPr>
      </w:pPr>
      <w:r w:rsidRPr="001C61ED">
        <w:rPr>
          <w:rFonts w:eastAsiaTheme="minorHAnsi"/>
          <w:b/>
          <w:bCs/>
          <w:lang w:eastAsia="en-US"/>
        </w:rPr>
        <w:t>Qualificação Econ</w:t>
      </w:r>
      <w:r w:rsidR="001A417C">
        <w:rPr>
          <w:rFonts w:eastAsiaTheme="minorHAnsi"/>
          <w:b/>
          <w:bCs/>
          <w:lang w:eastAsia="en-US"/>
        </w:rPr>
        <w:t>ô</w:t>
      </w:r>
      <w:r w:rsidRPr="001C61ED">
        <w:rPr>
          <w:rFonts w:eastAsiaTheme="minorHAnsi"/>
          <w:b/>
          <w:bCs/>
          <w:lang w:eastAsia="en-US"/>
        </w:rPr>
        <w:t>mica</w:t>
      </w:r>
      <w:r w:rsidR="001A417C">
        <w:rPr>
          <w:rFonts w:eastAsiaTheme="minorHAnsi"/>
          <w:b/>
          <w:bCs/>
          <w:lang w:eastAsia="en-US"/>
        </w:rPr>
        <w:t xml:space="preserve"> </w:t>
      </w:r>
      <w:r w:rsidRPr="001C61ED">
        <w:rPr>
          <w:rFonts w:eastAsiaTheme="minorHAnsi"/>
          <w:b/>
          <w:bCs/>
          <w:lang w:eastAsia="en-US"/>
        </w:rPr>
        <w:t>-</w:t>
      </w:r>
      <w:r w:rsidR="001A417C">
        <w:rPr>
          <w:rFonts w:eastAsiaTheme="minorHAnsi"/>
          <w:b/>
          <w:bCs/>
          <w:lang w:eastAsia="en-US"/>
        </w:rPr>
        <w:t xml:space="preserve"> F</w:t>
      </w:r>
      <w:r w:rsidRPr="001C61ED">
        <w:rPr>
          <w:rFonts w:eastAsiaTheme="minorHAnsi"/>
          <w:b/>
          <w:bCs/>
          <w:lang w:eastAsia="en-US"/>
        </w:rPr>
        <w:t>inanceira</w:t>
      </w:r>
    </w:p>
    <w:p w14:paraId="52D51C53" w14:textId="779B8715" w:rsidR="001C61ED" w:rsidRDefault="001C61ED" w:rsidP="00062E81">
      <w:pPr>
        <w:ind w:right="197"/>
        <w:jc w:val="both"/>
        <w:rPr>
          <w:rFonts w:eastAsiaTheme="minorHAnsi"/>
          <w:lang w:eastAsia="en-US"/>
        </w:rPr>
      </w:pPr>
      <w:r w:rsidRPr="001C61ED">
        <w:rPr>
          <w:rFonts w:eastAsiaTheme="minorHAnsi"/>
          <w:lang w:eastAsia="en-US"/>
        </w:rPr>
        <w:t>a) Certidão negativa de Pedido de Concordata ou de Falência, ou de Recuperação Judicial ou</w:t>
      </w:r>
      <w:r w:rsidR="001A417C">
        <w:rPr>
          <w:rFonts w:eastAsiaTheme="minorHAnsi"/>
          <w:lang w:eastAsia="en-US"/>
        </w:rPr>
        <w:t xml:space="preserve"> </w:t>
      </w:r>
      <w:r w:rsidRPr="001C61ED">
        <w:rPr>
          <w:rFonts w:eastAsiaTheme="minorHAnsi"/>
          <w:lang w:eastAsia="en-US"/>
        </w:rPr>
        <w:t>Extra</w:t>
      </w:r>
      <w:r w:rsidR="001A417C">
        <w:rPr>
          <w:rFonts w:eastAsiaTheme="minorHAnsi"/>
          <w:lang w:eastAsia="en-US"/>
        </w:rPr>
        <w:t xml:space="preserve"> </w:t>
      </w:r>
      <w:r w:rsidRPr="001C61ED">
        <w:rPr>
          <w:rFonts w:eastAsiaTheme="minorHAnsi"/>
          <w:lang w:eastAsia="en-US"/>
        </w:rPr>
        <w:t>judicial</w:t>
      </w:r>
      <w:r w:rsidR="001A417C">
        <w:rPr>
          <w:rFonts w:eastAsiaTheme="minorHAnsi"/>
          <w:lang w:eastAsia="en-US"/>
        </w:rPr>
        <w:t xml:space="preserve"> </w:t>
      </w:r>
      <w:r w:rsidRPr="001C61ED">
        <w:rPr>
          <w:rFonts w:eastAsiaTheme="minorHAnsi"/>
          <w:lang w:eastAsia="en-US"/>
        </w:rPr>
        <w:t>quanto ao SAJ, expedida há menos de 60 (sessenta) dias, acompanhada da certidão de</w:t>
      </w:r>
      <w:r w:rsidR="001A417C">
        <w:rPr>
          <w:rFonts w:eastAsiaTheme="minorHAnsi"/>
          <w:lang w:eastAsia="en-US"/>
        </w:rPr>
        <w:t xml:space="preserve"> </w:t>
      </w:r>
      <w:r w:rsidRPr="001C61ED">
        <w:rPr>
          <w:rFonts w:eastAsiaTheme="minorHAnsi"/>
          <w:lang w:eastAsia="en-US"/>
        </w:rPr>
        <w:t xml:space="preserve">registro no sistema </w:t>
      </w:r>
      <w:proofErr w:type="spellStart"/>
      <w:r w:rsidRPr="001C61ED">
        <w:rPr>
          <w:rFonts w:eastAsiaTheme="minorHAnsi"/>
          <w:lang w:eastAsia="en-US"/>
        </w:rPr>
        <w:t>Eproc</w:t>
      </w:r>
      <w:proofErr w:type="spellEnd"/>
      <w:r w:rsidRPr="001C61ED">
        <w:rPr>
          <w:rFonts w:eastAsiaTheme="minorHAnsi"/>
          <w:lang w:eastAsia="en-US"/>
        </w:rPr>
        <w:t xml:space="preserve">. Obs.: Considerando a implantação do sistema </w:t>
      </w:r>
      <w:proofErr w:type="spellStart"/>
      <w:r w:rsidRPr="001C61ED">
        <w:rPr>
          <w:rFonts w:eastAsiaTheme="minorHAnsi"/>
          <w:lang w:eastAsia="en-US"/>
        </w:rPr>
        <w:t>Eproc</w:t>
      </w:r>
      <w:proofErr w:type="spellEnd"/>
      <w:r w:rsidRPr="001C61ED">
        <w:rPr>
          <w:rFonts w:eastAsiaTheme="minorHAnsi"/>
          <w:lang w:eastAsia="en-US"/>
        </w:rPr>
        <w:t xml:space="preserve"> no Poder Judiciário</w:t>
      </w:r>
      <w:r w:rsidR="001A417C">
        <w:rPr>
          <w:rFonts w:eastAsiaTheme="minorHAnsi"/>
          <w:lang w:eastAsia="en-US"/>
        </w:rPr>
        <w:t xml:space="preserve"> </w:t>
      </w:r>
      <w:r w:rsidRPr="001C61ED">
        <w:rPr>
          <w:rFonts w:eastAsiaTheme="minorHAnsi"/>
          <w:lang w:eastAsia="en-US"/>
        </w:rPr>
        <w:t xml:space="preserve">de Santa Catarina, a partir de 1º de </w:t>
      </w:r>
      <w:r w:rsidR="00AC7BBA">
        <w:rPr>
          <w:rFonts w:eastAsiaTheme="minorHAnsi"/>
          <w:lang w:eastAsia="en-US"/>
        </w:rPr>
        <w:t>a</w:t>
      </w:r>
      <w:r w:rsidRPr="001C61ED">
        <w:rPr>
          <w:rFonts w:eastAsiaTheme="minorHAnsi"/>
          <w:lang w:eastAsia="en-US"/>
        </w:rPr>
        <w:t>bril de 2019, as certidões deverão ser solicitadas</w:t>
      </w:r>
      <w:r w:rsidR="00AC7BBA">
        <w:rPr>
          <w:rFonts w:eastAsiaTheme="minorHAnsi"/>
          <w:lang w:eastAsia="en-US"/>
        </w:rPr>
        <w:t xml:space="preserve"> </w:t>
      </w:r>
      <w:r w:rsidRPr="001C61ED">
        <w:rPr>
          <w:rFonts w:eastAsiaTheme="minorHAnsi"/>
          <w:lang w:eastAsia="en-US"/>
        </w:rPr>
        <w:t>tanto no sistema</w:t>
      </w:r>
      <w:r w:rsidR="00AC7BBA">
        <w:rPr>
          <w:rFonts w:eastAsiaTheme="minorHAnsi"/>
          <w:lang w:eastAsia="en-US"/>
        </w:rPr>
        <w:t xml:space="preserve"> </w:t>
      </w:r>
      <w:proofErr w:type="spellStart"/>
      <w:r w:rsidRPr="001C61ED">
        <w:rPr>
          <w:rFonts w:eastAsiaTheme="minorHAnsi"/>
          <w:lang w:eastAsia="en-US"/>
        </w:rPr>
        <w:t>Eproc</w:t>
      </w:r>
      <w:proofErr w:type="spellEnd"/>
      <w:r w:rsidRPr="001C61ED">
        <w:rPr>
          <w:rFonts w:eastAsiaTheme="minorHAnsi"/>
          <w:lang w:eastAsia="en-US"/>
        </w:rPr>
        <w:t xml:space="preserve"> quanto no SAJ. As duas certidões deverão ser apresentadas conjuntamente caso contrário não</w:t>
      </w:r>
      <w:r w:rsidR="00AC7BBA">
        <w:rPr>
          <w:rFonts w:eastAsiaTheme="minorHAnsi"/>
          <w:lang w:eastAsia="en-US"/>
        </w:rPr>
        <w:t xml:space="preserve"> </w:t>
      </w:r>
      <w:r w:rsidRPr="001C61ED">
        <w:rPr>
          <w:rFonts w:eastAsiaTheme="minorHAnsi"/>
          <w:lang w:eastAsia="en-US"/>
        </w:rPr>
        <w:t>terão validade, (sendo possível realizar diligência pela Comissão de Licitação).</w:t>
      </w:r>
    </w:p>
    <w:p w14:paraId="36F4108E" w14:textId="77777777" w:rsidR="00BA52AE" w:rsidRPr="001C61ED" w:rsidRDefault="00BA52AE" w:rsidP="00062E81">
      <w:pPr>
        <w:ind w:right="197"/>
        <w:jc w:val="both"/>
        <w:rPr>
          <w:rFonts w:eastAsiaTheme="minorHAnsi"/>
          <w:lang w:eastAsia="en-US"/>
        </w:rPr>
      </w:pPr>
    </w:p>
    <w:p w14:paraId="54AC7790" w14:textId="77777777" w:rsidR="001C61ED" w:rsidRPr="001C61ED" w:rsidRDefault="001C61ED" w:rsidP="00062E81">
      <w:pPr>
        <w:ind w:right="197"/>
        <w:jc w:val="both"/>
        <w:rPr>
          <w:rFonts w:eastAsiaTheme="minorHAnsi"/>
          <w:b/>
          <w:bCs/>
          <w:lang w:eastAsia="en-US"/>
        </w:rPr>
      </w:pPr>
      <w:r w:rsidRPr="001C61ED">
        <w:rPr>
          <w:rFonts w:eastAsiaTheme="minorHAnsi"/>
          <w:b/>
          <w:bCs/>
          <w:lang w:eastAsia="en-US"/>
        </w:rPr>
        <w:t>Cumprimento do disposto no inciso XXXIII do art. 7ºda Constituição Federal:</w:t>
      </w:r>
    </w:p>
    <w:p w14:paraId="37F55DF4" w14:textId="274E288E" w:rsidR="001C61ED" w:rsidRDefault="001C61ED" w:rsidP="00062E81">
      <w:pPr>
        <w:ind w:right="197"/>
        <w:jc w:val="both"/>
        <w:rPr>
          <w:rFonts w:eastAsiaTheme="minorHAnsi"/>
          <w:lang w:eastAsia="en-US"/>
        </w:rPr>
      </w:pPr>
      <w:r w:rsidRPr="001C61ED">
        <w:rPr>
          <w:rFonts w:eastAsiaTheme="minorHAnsi"/>
          <w:lang w:eastAsia="en-US"/>
        </w:rPr>
        <w:t>a) Declaração de não exploração do trabalho infantil de acordo com inciso V do art. 27 da Lei</w:t>
      </w:r>
      <w:r w:rsidR="00BA52AE">
        <w:rPr>
          <w:rFonts w:eastAsiaTheme="minorHAnsi"/>
          <w:lang w:eastAsia="en-US"/>
        </w:rPr>
        <w:t xml:space="preserve"> </w:t>
      </w:r>
      <w:r w:rsidRPr="001C61ED">
        <w:rPr>
          <w:rFonts w:eastAsiaTheme="minorHAnsi"/>
          <w:lang w:eastAsia="en-US"/>
        </w:rPr>
        <w:t>Federal nº. 8.666, de 21 de junho de 1993, acrescido pela Lei Federal nº. 9.854, de 27 de outubro</w:t>
      </w:r>
      <w:r w:rsidR="00BA52AE">
        <w:rPr>
          <w:rFonts w:eastAsiaTheme="minorHAnsi"/>
          <w:lang w:eastAsia="en-US"/>
        </w:rPr>
        <w:t xml:space="preserve"> </w:t>
      </w:r>
      <w:r w:rsidRPr="001C61ED">
        <w:rPr>
          <w:rFonts w:eastAsiaTheme="minorHAnsi"/>
          <w:lang w:eastAsia="en-US"/>
        </w:rPr>
        <w:t>de 1997</w:t>
      </w:r>
      <w:r w:rsidR="00BA52AE">
        <w:rPr>
          <w:rFonts w:eastAsiaTheme="minorHAnsi"/>
          <w:lang w:eastAsia="en-US"/>
        </w:rPr>
        <w:t>.</w:t>
      </w:r>
    </w:p>
    <w:p w14:paraId="6F3A6D2C" w14:textId="77777777" w:rsidR="00BA52AE" w:rsidRDefault="00BA52AE" w:rsidP="00062E81">
      <w:pPr>
        <w:ind w:right="197"/>
        <w:jc w:val="both"/>
        <w:rPr>
          <w:rFonts w:eastAsia="Calibri"/>
          <w:color w:val="000000"/>
          <w:lang w:eastAsia="pt-BR"/>
        </w:rPr>
      </w:pPr>
    </w:p>
    <w:p w14:paraId="7821557B" w14:textId="77777777" w:rsidR="00BA52AE" w:rsidRDefault="00BA52AE" w:rsidP="00062E81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b/>
          <w:bCs/>
          <w:szCs w:val="24"/>
          <w:lang w:eastAsia="en-US"/>
        </w:rPr>
      </w:pPr>
      <w:r>
        <w:rPr>
          <w:rFonts w:eastAsiaTheme="minorHAnsi"/>
          <w:b/>
          <w:bCs/>
          <w:szCs w:val="24"/>
          <w:lang w:eastAsia="en-US"/>
        </w:rPr>
        <w:t>AUTORIZAÇÃO DE FORNECIMENTO</w:t>
      </w:r>
    </w:p>
    <w:p w14:paraId="4F123B31" w14:textId="77777777" w:rsidR="00E3443E" w:rsidRDefault="00E3443E" w:rsidP="00062E81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b/>
          <w:bCs/>
          <w:szCs w:val="24"/>
          <w:lang w:eastAsia="en-US"/>
        </w:rPr>
      </w:pPr>
    </w:p>
    <w:p w14:paraId="28DA62A8" w14:textId="37B5216D" w:rsidR="00BA52AE" w:rsidRDefault="00BA52AE" w:rsidP="00062E81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A Autorização de Fornecimento será emitida imediatamente e deverá ser executada no prazo máximo de </w:t>
      </w:r>
      <w:r w:rsidR="00B86A49">
        <w:rPr>
          <w:rFonts w:eastAsiaTheme="minorHAnsi"/>
          <w:szCs w:val="24"/>
          <w:lang w:eastAsia="en-US"/>
        </w:rPr>
        <w:t>02</w:t>
      </w:r>
      <w:r>
        <w:rPr>
          <w:rFonts w:eastAsiaTheme="minorHAnsi"/>
          <w:szCs w:val="24"/>
          <w:lang w:eastAsia="en-US"/>
        </w:rPr>
        <w:t xml:space="preserve"> dias.</w:t>
      </w:r>
    </w:p>
    <w:p w14:paraId="7F86D1EC" w14:textId="77777777" w:rsidR="00E3443E" w:rsidRDefault="00E3443E" w:rsidP="00062E81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</w:p>
    <w:p w14:paraId="081674C7" w14:textId="79AC8DEE" w:rsidR="00C81F90" w:rsidRPr="00E3443E" w:rsidRDefault="00E3443E" w:rsidP="00062E81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  <w:r w:rsidRPr="00E3443E">
        <w:rPr>
          <w:rFonts w:eastAsiaTheme="minorHAnsi"/>
          <w:b/>
          <w:bCs/>
          <w:szCs w:val="24"/>
          <w:lang w:eastAsia="en-US"/>
        </w:rPr>
        <w:t>VALOR E FORMA DE PAGAMENTO</w:t>
      </w:r>
      <w:r w:rsidRPr="00E3443E">
        <w:rPr>
          <w:rFonts w:eastAsiaTheme="minorHAnsi"/>
          <w:szCs w:val="24"/>
          <w:lang w:eastAsia="en-US"/>
        </w:rPr>
        <w:t>: O Município pagará pelos serviços prestados, o valor total</w:t>
      </w:r>
      <w:r>
        <w:rPr>
          <w:rFonts w:eastAsiaTheme="minorHAnsi"/>
          <w:szCs w:val="24"/>
          <w:lang w:eastAsia="en-US"/>
        </w:rPr>
        <w:t xml:space="preserve"> </w:t>
      </w:r>
      <w:r w:rsidRPr="00E3443E">
        <w:rPr>
          <w:rFonts w:eastAsiaTheme="minorHAnsi"/>
          <w:szCs w:val="24"/>
          <w:lang w:eastAsia="en-US"/>
        </w:rPr>
        <w:t xml:space="preserve">de </w:t>
      </w:r>
      <w:r w:rsidRPr="00800C86">
        <w:rPr>
          <w:rFonts w:eastAsiaTheme="minorHAnsi"/>
          <w:b/>
          <w:bCs/>
          <w:szCs w:val="24"/>
          <w:lang w:eastAsia="en-US"/>
        </w:rPr>
        <w:t>R$</w:t>
      </w:r>
      <w:r w:rsidRPr="00E3443E">
        <w:rPr>
          <w:rFonts w:eastAsiaTheme="minorHAnsi"/>
          <w:szCs w:val="24"/>
          <w:lang w:eastAsia="en-US"/>
        </w:rPr>
        <w:t xml:space="preserve"> </w:t>
      </w:r>
      <w:r w:rsidR="008E31E0">
        <w:rPr>
          <w:rFonts w:eastAsiaTheme="minorHAnsi"/>
          <w:b/>
          <w:bCs/>
          <w:szCs w:val="24"/>
          <w:lang w:eastAsia="en-US"/>
        </w:rPr>
        <w:t>19.640,00</w:t>
      </w:r>
      <w:r w:rsidRPr="00E3443E">
        <w:rPr>
          <w:rFonts w:eastAsiaTheme="minorHAnsi"/>
          <w:b/>
          <w:bCs/>
          <w:szCs w:val="24"/>
          <w:lang w:eastAsia="en-US"/>
        </w:rPr>
        <w:t xml:space="preserve"> (</w:t>
      </w:r>
      <w:r w:rsidR="008E31E0">
        <w:rPr>
          <w:rFonts w:eastAsiaTheme="minorHAnsi"/>
          <w:b/>
          <w:bCs/>
          <w:szCs w:val="24"/>
          <w:lang w:eastAsia="en-US"/>
        </w:rPr>
        <w:t>Dezenove</w:t>
      </w:r>
      <w:r w:rsidRPr="00E3443E">
        <w:rPr>
          <w:rFonts w:eastAsiaTheme="minorHAnsi"/>
          <w:b/>
          <w:bCs/>
          <w:szCs w:val="24"/>
          <w:lang w:eastAsia="en-US"/>
        </w:rPr>
        <w:t xml:space="preserve"> mil e </w:t>
      </w:r>
      <w:r w:rsidR="00EE3E4C">
        <w:rPr>
          <w:rFonts w:eastAsiaTheme="minorHAnsi"/>
          <w:b/>
          <w:bCs/>
          <w:szCs w:val="24"/>
          <w:lang w:eastAsia="en-US"/>
        </w:rPr>
        <w:t>seiscentos e quarenta</w:t>
      </w:r>
      <w:r w:rsidRPr="00E3443E">
        <w:rPr>
          <w:rFonts w:eastAsiaTheme="minorHAnsi"/>
          <w:b/>
          <w:bCs/>
          <w:szCs w:val="24"/>
          <w:lang w:eastAsia="en-US"/>
        </w:rPr>
        <w:t xml:space="preserve"> reais)</w:t>
      </w:r>
      <w:r w:rsidRPr="00E3443E">
        <w:rPr>
          <w:rFonts w:eastAsiaTheme="minorHAnsi"/>
          <w:szCs w:val="24"/>
          <w:lang w:eastAsia="en-US"/>
        </w:rPr>
        <w:t>, pagos em até 15 (quinze) dias após a devida</w:t>
      </w:r>
      <w:r>
        <w:rPr>
          <w:rFonts w:eastAsiaTheme="minorHAnsi"/>
          <w:szCs w:val="24"/>
          <w:lang w:eastAsia="en-US"/>
        </w:rPr>
        <w:t xml:space="preserve"> </w:t>
      </w:r>
      <w:r w:rsidRPr="00E3443E">
        <w:rPr>
          <w:rFonts w:eastAsiaTheme="minorHAnsi"/>
          <w:szCs w:val="24"/>
          <w:lang w:eastAsia="en-US"/>
        </w:rPr>
        <w:lastRenderedPageBreak/>
        <w:t>emissão e</w:t>
      </w:r>
      <w:r>
        <w:rPr>
          <w:rFonts w:eastAsiaTheme="minorHAnsi"/>
          <w:szCs w:val="24"/>
          <w:lang w:eastAsia="en-US"/>
        </w:rPr>
        <w:t xml:space="preserve"> </w:t>
      </w:r>
      <w:r w:rsidRPr="00E3443E">
        <w:rPr>
          <w:rFonts w:eastAsiaTheme="minorHAnsi"/>
          <w:szCs w:val="24"/>
          <w:lang w:eastAsia="en-US"/>
        </w:rPr>
        <w:t>apresentação da fatura de cobrança dos serviços, atestado pela comissão responsável pelo seu</w:t>
      </w:r>
      <w:r>
        <w:rPr>
          <w:rFonts w:eastAsiaTheme="minorHAnsi"/>
          <w:szCs w:val="24"/>
          <w:lang w:eastAsia="en-US"/>
        </w:rPr>
        <w:t xml:space="preserve"> </w:t>
      </w:r>
      <w:r w:rsidRPr="00E3443E">
        <w:rPr>
          <w:rFonts w:eastAsiaTheme="minorHAnsi"/>
          <w:szCs w:val="24"/>
          <w:lang w:eastAsia="en-US"/>
        </w:rPr>
        <w:t>recebimento.</w:t>
      </w:r>
    </w:p>
    <w:p w14:paraId="4A908981" w14:textId="5672EDFF" w:rsidR="00E3443E" w:rsidRDefault="00E3443E" w:rsidP="00062E81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  <w:r w:rsidRPr="00E3443E">
        <w:rPr>
          <w:rFonts w:eastAsiaTheme="minorHAnsi"/>
          <w:szCs w:val="24"/>
          <w:lang w:eastAsia="en-US"/>
        </w:rPr>
        <w:t>O valor a ser pago não será atualizado até a data do efetivo pagamento do objeto, nem haverá</w:t>
      </w:r>
      <w:r w:rsidR="00C81F90">
        <w:rPr>
          <w:rFonts w:eastAsiaTheme="minorHAnsi"/>
          <w:szCs w:val="24"/>
          <w:lang w:eastAsia="en-US"/>
        </w:rPr>
        <w:t xml:space="preserve"> </w:t>
      </w:r>
      <w:r w:rsidRPr="00E3443E">
        <w:rPr>
          <w:rFonts w:eastAsiaTheme="minorHAnsi"/>
          <w:szCs w:val="24"/>
          <w:lang w:eastAsia="en-US"/>
        </w:rPr>
        <w:t>compensação financeira e/ou penalização por eventual atraso do pagamento bem como nenhuma</w:t>
      </w:r>
      <w:r w:rsidR="00C81F90">
        <w:rPr>
          <w:rFonts w:eastAsiaTheme="minorHAnsi"/>
          <w:szCs w:val="24"/>
          <w:lang w:eastAsia="en-US"/>
        </w:rPr>
        <w:t xml:space="preserve"> </w:t>
      </w:r>
      <w:r w:rsidRPr="00E3443E">
        <w:rPr>
          <w:rFonts w:eastAsiaTheme="minorHAnsi"/>
          <w:szCs w:val="24"/>
          <w:lang w:eastAsia="en-US"/>
        </w:rPr>
        <w:t>antecipação será efetuada antes da prestação dos serviços.</w:t>
      </w:r>
    </w:p>
    <w:p w14:paraId="1DA2BA99" w14:textId="77777777" w:rsidR="00C81F90" w:rsidRPr="00E3443E" w:rsidRDefault="00C81F90" w:rsidP="00062E81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</w:p>
    <w:p w14:paraId="346CB0A4" w14:textId="3FD0B2B1" w:rsidR="00E3443E" w:rsidRDefault="00E3443E" w:rsidP="00062E81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  <w:r w:rsidRPr="00E3443E">
        <w:rPr>
          <w:rFonts w:eastAsiaTheme="minorHAnsi"/>
          <w:b/>
          <w:bCs/>
          <w:szCs w:val="24"/>
          <w:lang w:eastAsia="en-US"/>
        </w:rPr>
        <w:t>DOS RECURSOS ORÇAMENTÁRIOS</w:t>
      </w:r>
      <w:r w:rsidRPr="00E3443E">
        <w:rPr>
          <w:rFonts w:eastAsiaTheme="minorHAnsi"/>
          <w:szCs w:val="24"/>
          <w:lang w:eastAsia="en-US"/>
        </w:rPr>
        <w:t>: As despesas decorrentes da contratação do objeto do</w:t>
      </w:r>
      <w:r w:rsidR="00C81F90">
        <w:rPr>
          <w:rFonts w:eastAsiaTheme="minorHAnsi"/>
          <w:szCs w:val="24"/>
          <w:lang w:eastAsia="en-US"/>
        </w:rPr>
        <w:t xml:space="preserve"> </w:t>
      </w:r>
      <w:r w:rsidRPr="00E3443E">
        <w:rPr>
          <w:rFonts w:eastAsiaTheme="minorHAnsi"/>
          <w:szCs w:val="24"/>
          <w:lang w:eastAsia="en-US"/>
        </w:rPr>
        <w:t>presente certame correrão a conta de dotação específica do orçamento do exercício de 202</w:t>
      </w:r>
      <w:r w:rsidR="00C81F90">
        <w:rPr>
          <w:rFonts w:eastAsiaTheme="minorHAnsi"/>
          <w:szCs w:val="24"/>
          <w:lang w:eastAsia="en-US"/>
        </w:rPr>
        <w:t>3</w:t>
      </w:r>
      <w:r w:rsidRPr="00E3443E">
        <w:rPr>
          <w:rFonts w:eastAsiaTheme="minorHAnsi"/>
          <w:szCs w:val="24"/>
          <w:lang w:eastAsia="en-US"/>
        </w:rPr>
        <w:t>.</w:t>
      </w:r>
    </w:p>
    <w:p w14:paraId="4905D5D8" w14:textId="77777777" w:rsidR="00C81F90" w:rsidRPr="00E3443E" w:rsidRDefault="00C81F90" w:rsidP="00062E81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</w:p>
    <w:p w14:paraId="3C0D1059" w14:textId="4EF6C0F4" w:rsidR="00E3443E" w:rsidRPr="00E3443E" w:rsidRDefault="00E3443E" w:rsidP="00062E81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  <w:r w:rsidRPr="00E3443E">
        <w:rPr>
          <w:rFonts w:eastAsiaTheme="minorHAnsi"/>
          <w:b/>
          <w:bCs/>
          <w:szCs w:val="24"/>
          <w:lang w:eastAsia="en-US"/>
        </w:rPr>
        <w:t>DISPOSIÇÕES GERAIS</w:t>
      </w:r>
      <w:r w:rsidRPr="00E3443E">
        <w:rPr>
          <w:rFonts w:eastAsiaTheme="minorHAnsi"/>
          <w:szCs w:val="24"/>
          <w:lang w:eastAsia="en-US"/>
        </w:rPr>
        <w:t>: Caberá à autoridade competente revogar ou anular esta licitação, no todo</w:t>
      </w:r>
      <w:r w:rsidR="00C81F90">
        <w:rPr>
          <w:rFonts w:eastAsiaTheme="minorHAnsi"/>
          <w:szCs w:val="24"/>
          <w:lang w:eastAsia="en-US"/>
        </w:rPr>
        <w:t xml:space="preserve"> </w:t>
      </w:r>
      <w:r w:rsidRPr="00E3443E">
        <w:rPr>
          <w:rFonts w:eastAsiaTheme="minorHAnsi"/>
          <w:szCs w:val="24"/>
          <w:lang w:eastAsia="en-US"/>
        </w:rPr>
        <w:t>ou em parte, nos termos do art. 49 da Lei Federal nº. 8.666/93, e suas alterações.</w:t>
      </w:r>
    </w:p>
    <w:p w14:paraId="2D745686" w14:textId="0D73622F" w:rsidR="00E3443E" w:rsidRPr="00E3443E" w:rsidRDefault="00E3443E" w:rsidP="00062E81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  <w:r w:rsidRPr="00E3443E">
        <w:rPr>
          <w:rFonts w:eastAsiaTheme="minorHAnsi"/>
          <w:szCs w:val="24"/>
          <w:lang w:eastAsia="en-US"/>
        </w:rPr>
        <w:t>Na contagem dos prazos estabelecidos nesta dispensa de licitação, excluir-se-á o dia do início e incluir</w:t>
      </w:r>
      <w:r w:rsidR="00C81F90">
        <w:rPr>
          <w:rFonts w:eastAsiaTheme="minorHAnsi"/>
          <w:szCs w:val="24"/>
          <w:lang w:eastAsia="en-US"/>
        </w:rPr>
        <w:t xml:space="preserve"> </w:t>
      </w:r>
      <w:r w:rsidRPr="00E3443E">
        <w:rPr>
          <w:rFonts w:eastAsiaTheme="minorHAnsi"/>
          <w:szCs w:val="24"/>
          <w:lang w:eastAsia="en-US"/>
        </w:rPr>
        <w:t>se-</w:t>
      </w:r>
      <w:r w:rsidR="00C81F90">
        <w:rPr>
          <w:rFonts w:eastAsiaTheme="minorHAnsi"/>
          <w:szCs w:val="24"/>
          <w:lang w:eastAsia="en-US"/>
        </w:rPr>
        <w:t xml:space="preserve"> </w:t>
      </w:r>
      <w:r w:rsidRPr="00E3443E">
        <w:rPr>
          <w:rFonts w:eastAsiaTheme="minorHAnsi"/>
          <w:szCs w:val="24"/>
          <w:lang w:eastAsia="en-US"/>
        </w:rPr>
        <w:t>á o do vencimento, e considerar-se-ão os dias consecutivos, exceto quando for explicitamente</w:t>
      </w:r>
      <w:r w:rsidR="00C81F90">
        <w:rPr>
          <w:rFonts w:eastAsiaTheme="minorHAnsi"/>
          <w:szCs w:val="24"/>
          <w:lang w:eastAsia="en-US"/>
        </w:rPr>
        <w:t xml:space="preserve"> </w:t>
      </w:r>
      <w:r w:rsidRPr="00E3443E">
        <w:rPr>
          <w:rFonts w:eastAsiaTheme="minorHAnsi"/>
          <w:szCs w:val="24"/>
          <w:lang w:eastAsia="en-US"/>
        </w:rPr>
        <w:t>disposto em contrário.</w:t>
      </w:r>
    </w:p>
    <w:p w14:paraId="4F10FCCC" w14:textId="079D5BEF" w:rsidR="00E3443E" w:rsidRPr="00E3443E" w:rsidRDefault="00E3443E" w:rsidP="00062E81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  <w:r w:rsidRPr="00E3443E">
        <w:rPr>
          <w:rFonts w:eastAsiaTheme="minorHAnsi"/>
          <w:szCs w:val="24"/>
          <w:lang w:eastAsia="en-US"/>
        </w:rPr>
        <w:t>Para dirimir quaisquer questões que por ventura venham surgir com a execução do presente</w:t>
      </w:r>
      <w:r w:rsidR="00EB5805">
        <w:rPr>
          <w:rFonts w:eastAsiaTheme="minorHAnsi"/>
          <w:szCs w:val="24"/>
          <w:lang w:eastAsia="en-US"/>
        </w:rPr>
        <w:t xml:space="preserve"> </w:t>
      </w:r>
      <w:r w:rsidRPr="00E3443E">
        <w:rPr>
          <w:rFonts w:eastAsiaTheme="minorHAnsi"/>
          <w:szCs w:val="24"/>
          <w:lang w:eastAsia="en-US"/>
        </w:rPr>
        <w:t>procedimento licitatório, fica eleito o Foro da Comarca de Curitibanos –SC, com renúncia expressa a</w:t>
      </w:r>
      <w:r w:rsidR="00EB5805">
        <w:rPr>
          <w:rFonts w:eastAsiaTheme="minorHAnsi"/>
          <w:szCs w:val="24"/>
          <w:lang w:eastAsia="en-US"/>
        </w:rPr>
        <w:t xml:space="preserve"> </w:t>
      </w:r>
      <w:r w:rsidRPr="00E3443E">
        <w:rPr>
          <w:rFonts w:eastAsiaTheme="minorHAnsi"/>
          <w:szCs w:val="24"/>
          <w:lang w:eastAsia="en-US"/>
        </w:rPr>
        <w:t>qualquer outro por mais privilegiado que seja.</w:t>
      </w:r>
    </w:p>
    <w:p w14:paraId="3EEECB02" w14:textId="59BEEEBB" w:rsidR="00E3443E" w:rsidRDefault="00E3443E" w:rsidP="00062E81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  <w:r w:rsidRPr="00E3443E">
        <w:rPr>
          <w:rFonts w:eastAsiaTheme="minorHAnsi"/>
          <w:szCs w:val="24"/>
          <w:lang w:eastAsia="en-US"/>
        </w:rPr>
        <w:t>A presente dispensa de licitação é regulada pela Lei Federal nº. 8.666/93, e suas alterações.</w:t>
      </w:r>
    </w:p>
    <w:p w14:paraId="6E959B2F" w14:textId="77777777" w:rsidR="00273CBC" w:rsidRDefault="00273CBC" w:rsidP="00062E81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</w:p>
    <w:p w14:paraId="6B5A19C7" w14:textId="07A9646F" w:rsidR="00273CBC" w:rsidRDefault="00273CBC" w:rsidP="00273CBC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São Cristóvão do Sul, SC, </w:t>
      </w:r>
      <w:r w:rsidR="00EE3E4C">
        <w:rPr>
          <w:rFonts w:eastAsiaTheme="minorHAnsi"/>
          <w:szCs w:val="24"/>
          <w:lang w:eastAsia="en-US"/>
        </w:rPr>
        <w:t>12 de setembro</w:t>
      </w:r>
      <w:r>
        <w:rPr>
          <w:rFonts w:eastAsiaTheme="minorHAnsi"/>
          <w:szCs w:val="24"/>
          <w:lang w:eastAsia="en-US"/>
        </w:rPr>
        <w:t xml:space="preserve"> de 2023.</w:t>
      </w:r>
    </w:p>
    <w:p w14:paraId="2B33B60F" w14:textId="77777777" w:rsidR="00273CBC" w:rsidRDefault="00273CBC" w:rsidP="00273CBC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</w:p>
    <w:p w14:paraId="7E5E3D45" w14:textId="77777777" w:rsidR="00273CBC" w:rsidRDefault="00273CBC" w:rsidP="00273CBC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</w:p>
    <w:p w14:paraId="394E941F" w14:textId="3A483F8E" w:rsidR="00273CBC" w:rsidRDefault="00273CBC" w:rsidP="00273CBC">
      <w:pPr>
        <w:suppressAutoHyphens w:val="0"/>
        <w:autoSpaceDE w:val="0"/>
        <w:autoSpaceDN w:val="0"/>
        <w:adjustRightInd w:val="0"/>
        <w:ind w:right="197"/>
        <w:jc w:val="center"/>
        <w:rPr>
          <w:rFonts w:eastAsiaTheme="minorHAnsi"/>
          <w:b/>
          <w:bCs/>
          <w:szCs w:val="24"/>
          <w:lang w:eastAsia="en-US"/>
        </w:rPr>
      </w:pPr>
      <w:r>
        <w:rPr>
          <w:rFonts w:eastAsiaTheme="minorHAnsi"/>
          <w:b/>
          <w:bCs/>
          <w:szCs w:val="24"/>
          <w:lang w:eastAsia="en-US"/>
        </w:rPr>
        <w:t>ILSE AMÉLIA LEOBET</w:t>
      </w:r>
    </w:p>
    <w:p w14:paraId="21E1F88E" w14:textId="56A3C122" w:rsidR="00273CBC" w:rsidRDefault="00273CBC" w:rsidP="00273CBC">
      <w:pPr>
        <w:suppressAutoHyphens w:val="0"/>
        <w:autoSpaceDE w:val="0"/>
        <w:autoSpaceDN w:val="0"/>
        <w:adjustRightInd w:val="0"/>
        <w:ind w:right="197"/>
        <w:jc w:val="center"/>
        <w:rPr>
          <w:rFonts w:eastAsiaTheme="minorHAnsi"/>
          <w:b/>
          <w:bCs/>
          <w:szCs w:val="24"/>
          <w:lang w:eastAsia="en-US"/>
        </w:rPr>
      </w:pPr>
      <w:r>
        <w:rPr>
          <w:rFonts w:eastAsiaTheme="minorHAnsi"/>
          <w:b/>
          <w:bCs/>
          <w:szCs w:val="24"/>
          <w:lang w:eastAsia="en-US"/>
        </w:rPr>
        <w:t>PREFEITA MUNICIPAL</w:t>
      </w:r>
    </w:p>
    <w:p w14:paraId="523EDBDD" w14:textId="77777777" w:rsidR="00C7156B" w:rsidRDefault="00C7156B" w:rsidP="008C20CE">
      <w:pPr>
        <w:suppressAutoHyphens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</w:p>
    <w:p w14:paraId="1CD81C2B" w14:textId="6A22C079" w:rsidR="008C20CE" w:rsidRDefault="008C20CE" w:rsidP="008C20CE">
      <w:pPr>
        <w:suppressAutoHyphens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ASSESSOR JURÍDICO</w:t>
      </w:r>
    </w:p>
    <w:p w14:paraId="7DD08096" w14:textId="77777777" w:rsidR="008C20CE" w:rsidRDefault="008C20CE" w:rsidP="008C20CE">
      <w:pPr>
        <w:suppressAutoHyphens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</w:p>
    <w:p w14:paraId="62CDF05C" w14:textId="689DF2EF" w:rsidR="008C20CE" w:rsidRDefault="008C20CE" w:rsidP="008C20CE">
      <w:pPr>
        <w:suppressAutoHyphens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O presente edital cumpre as exigências legais estando em conformidade com a Lei Federal nº 8.666/93 e</w:t>
      </w:r>
      <w:r w:rsidR="00421A5A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suas alterações, pelo que de acordo com o artigo 38 Parágrafo único da referida lei, e dou como aprovado.</w:t>
      </w:r>
    </w:p>
    <w:p w14:paraId="047A9B63" w14:textId="77777777" w:rsidR="00421A5A" w:rsidRDefault="00421A5A" w:rsidP="008C20CE">
      <w:pPr>
        <w:suppressAutoHyphens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</w:p>
    <w:p w14:paraId="731354F7" w14:textId="77777777" w:rsidR="007B56F6" w:rsidRDefault="007B56F6" w:rsidP="008C20CE">
      <w:pPr>
        <w:suppressAutoHyphens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</w:p>
    <w:p w14:paraId="118ADE21" w14:textId="6CA7F31A" w:rsidR="008C20CE" w:rsidRDefault="00421A5A" w:rsidP="008C20CE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Cs w:val="24"/>
          <w:lang w:eastAsia="en-US"/>
        </w:rPr>
      </w:pPr>
      <w:r>
        <w:rPr>
          <w:rFonts w:eastAsiaTheme="minorHAnsi"/>
          <w:b/>
          <w:bCs/>
          <w:szCs w:val="24"/>
          <w:lang w:eastAsia="en-US"/>
        </w:rPr>
        <w:t>LUCIANO DE MORAES</w:t>
      </w:r>
    </w:p>
    <w:p w14:paraId="17785043" w14:textId="77777777" w:rsidR="008C20CE" w:rsidRDefault="008C20CE" w:rsidP="008C20CE">
      <w:pPr>
        <w:suppressAutoHyphens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ASSESSOR JURÍDICO</w:t>
      </w:r>
    </w:p>
    <w:p w14:paraId="74AAC362" w14:textId="4F07130F" w:rsidR="008C20CE" w:rsidRDefault="008C20CE" w:rsidP="008C20CE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Advogado</w:t>
      </w:r>
      <w:r w:rsidR="00421A5A">
        <w:rPr>
          <w:rFonts w:eastAsiaTheme="minorHAnsi"/>
          <w:szCs w:val="24"/>
          <w:lang w:eastAsia="en-US"/>
        </w:rPr>
        <w:t xml:space="preserve"> – </w:t>
      </w:r>
      <w:r>
        <w:rPr>
          <w:rFonts w:eastAsiaTheme="minorHAnsi"/>
          <w:szCs w:val="24"/>
          <w:lang w:eastAsia="en-US"/>
        </w:rPr>
        <w:t>OAB</w:t>
      </w:r>
      <w:r w:rsidR="00421A5A">
        <w:rPr>
          <w:rFonts w:eastAsiaTheme="minorHAnsi"/>
          <w:szCs w:val="24"/>
          <w:lang w:eastAsia="en-US"/>
        </w:rPr>
        <w:t>/</w:t>
      </w:r>
      <w:r>
        <w:rPr>
          <w:rFonts w:eastAsiaTheme="minorHAnsi"/>
          <w:szCs w:val="24"/>
          <w:lang w:eastAsia="en-US"/>
        </w:rPr>
        <w:t xml:space="preserve">SC </w:t>
      </w:r>
      <w:r w:rsidR="007A45AF">
        <w:rPr>
          <w:rFonts w:eastAsiaTheme="minorHAnsi"/>
          <w:szCs w:val="24"/>
          <w:lang w:eastAsia="en-US"/>
        </w:rPr>
        <w:t>15040</w:t>
      </w:r>
    </w:p>
    <w:p w14:paraId="22E145E6" w14:textId="77777777" w:rsidR="007A45AF" w:rsidRDefault="007A45AF" w:rsidP="008C20CE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</w:p>
    <w:p w14:paraId="2A880363" w14:textId="77777777" w:rsidR="007A45AF" w:rsidRDefault="007A45AF" w:rsidP="008C20CE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</w:p>
    <w:p w14:paraId="1C639C71" w14:textId="77777777" w:rsidR="007A45AF" w:rsidRDefault="007A45AF" w:rsidP="008C20CE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</w:p>
    <w:p w14:paraId="14DF10DF" w14:textId="77777777" w:rsidR="007A45AF" w:rsidRDefault="007A45AF" w:rsidP="008C20CE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</w:p>
    <w:p w14:paraId="56397838" w14:textId="77777777" w:rsidR="007A45AF" w:rsidRDefault="007A45AF" w:rsidP="008C20CE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</w:p>
    <w:p w14:paraId="4182DD13" w14:textId="77777777" w:rsidR="007A45AF" w:rsidRDefault="007A45AF" w:rsidP="008C20CE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</w:p>
    <w:p w14:paraId="33BE7EDF" w14:textId="77777777" w:rsidR="007A45AF" w:rsidRDefault="007A45AF" w:rsidP="008C20CE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</w:p>
    <w:p w14:paraId="1A8F0E34" w14:textId="77777777" w:rsidR="007A45AF" w:rsidRDefault="007A45AF" w:rsidP="008C20CE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</w:p>
    <w:p w14:paraId="67A917A5" w14:textId="77777777" w:rsidR="007A45AF" w:rsidRDefault="007A45AF" w:rsidP="008C20CE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</w:p>
    <w:p w14:paraId="6FBA30CE" w14:textId="77777777" w:rsidR="007A45AF" w:rsidRDefault="007A45AF" w:rsidP="008C20CE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</w:p>
    <w:p w14:paraId="7C47BDE9" w14:textId="77777777" w:rsidR="007A45AF" w:rsidRDefault="007A45AF" w:rsidP="008C20CE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</w:p>
    <w:p w14:paraId="20E8F9F1" w14:textId="77777777" w:rsidR="003A68B3" w:rsidRDefault="003A68B3" w:rsidP="008C20CE">
      <w:pPr>
        <w:suppressAutoHyphens w:val="0"/>
        <w:autoSpaceDE w:val="0"/>
        <w:autoSpaceDN w:val="0"/>
        <w:adjustRightInd w:val="0"/>
        <w:ind w:right="197"/>
        <w:jc w:val="both"/>
        <w:rPr>
          <w:rFonts w:eastAsiaTheme="minorHAnsi"/>
          <w:szCs w:val="24"/>
          <w:lang w:eastAsia="en-US"/>
        </w:rPr>
      </w:pPr>
    </w:p>
    <w:p w14:paraId="0A35E739" w14:textId="41036AB7" w:rsidR="0029529D" w:rsidRPr="000920D5" w:rsidRDefault="0029529D" w:rsidP="00A31287">
      <w:pPr>
        <w:spacing w:line="360" w:lineRule="auto"/>
        <w:jc w:val="center"/>
        <w:rPr>
          <w:b/>
          <w:szCs w:val="24"/>
        </w:rPr>
      </w:pPr>
      <w:r w:rsidRPr="000920D5">
        <w:rPr>
          <w:b/>
          <w:szCs w:val="24"/>
        </w:rPr>
        <w:lastRenderedPageBreak/>
        <w:t>A V I S O</w:t>
      </w:r>
    </w:p>
    <w:p w14:paraId="28CC3964" w14:textId="177F60F3" w:rsidR="001141B8" w:rsidRPr="00326D44" w:rsidRDefault="001141B8" w:rsidP="00A31287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color w:val="000000"/>
          <w:sz w:val="28"/>
          <w:szCs w:val="28"/>
          <w:lang w:eastAsia="pt-BR"/>
        </w:rPr>
      </w:pPr>
      <w:r>
        <w:rPr>
          <w:rFonts w:eastAsia="Calibri"/>
          <w:b/>
          <w:bCs/>
          <w:color w:val="000000"/>
          <w:sz w:val="28"/>
          <w:szCs w:val="28"/>
          <w:lang w:eastAsia="pt-BR"/>
        </w:rPr>
        <w:t>DISPENSA</w:t>
      </w:r>
      <w:r w:rsidRPr="00326D44">
        <w:rPr>
          <w:rFonts w:eastAsia="Calibri"/>
          <w:b/>
          <w:bCs/>
          <w:color w:val="000000"/>
          <w:sz w:val="28"/>
          <w:szCs w:val="28"/>
          <w:lang w:eastAsia="pt-BR"/>
        </w:rPr>
        <w:t xml:space="preserve"> DE LICITAÇÃO </w:t>
      </w:r>
      <w:r>
        <w:rPr>
          <w:rFonts w:eastAsia="Calibri"/>
          <w:b/>
          <w:bCs/>
          <w:color w:val="000000"/>
          <w:sz w:val="28"/>
          <w:szCs w:val="28"/>
          <w:lang w:eastAsia="pt-BR"/>
        </w:rPr>
        <w:t>N</w:t>
      </w:r>
      <w:r w:rsidRPr="00326D44">
        <w:rPr>
          <w:rFonts w:eastAsia="Calibri"/>
          <w:b/>
          <w:bCs/>
          <w:color w:val="000000"/>
          <w:sz w:val="28"/>
          <w:szCs w:val="28"/>
          <w:lang w:eastAsia="pt-BR"/>
        </w:rPr>
        <w:t xml:space="preserve">º </w:t>
      </w:r>
      <w:r w:rsidR="00EE3E4C">
        <w:rPr>
          <w:rFonts w:eastAsia="Calibri"/>
          <w:b/>
          <w:bCs/>
          <w:color w:val="000000"/>
          <w:sz w:val="28"/>
          <w:szCs w:val="28"/>
          <w:lang w:eastAsia="pt-BR"/>
        </w:rPr>
        <w:t>9</w:t>
      </w:r>
      <w:r w:rsidRPr="00326D44">
        <w:rPr>
          <w:rFonts w:eastAsia="Calibri"/>
          <w:b/>
          <w:bCs/>
          <w:color w:val="000000"/>
          <w:sz w:val="28"/>
          <w:szCs w:val="28"/>
          <w:lang w:eastAsia="pt-BR"/>
        </w:rPr>
        <w:t>/20</w:t>
      </w:r>
      <w:r>
        <w:rPr>
          <w:rFonts w:eastAsia="Calibri"/>
          <w:b/>
          <w:bCs/>
          <w:color w:val="000000"/>
          <w:sz w:val="28"/>
          <w:szCs w:val="28"/>
          <w:lang w:eastAsia="pt-BR"/>
        </w:rPr>
        <w:t>23</w:t>
      </w:r>
    </w:p>
    <w:p w14:paraId="3DC2822D" w14:textId="65F4C6F8" w:rsidR="001141B8" w:rsidRDefault="001141B8" w:rsidP="00A31287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sz w:val="28"/>
          <w:szCs w:val="28"/>
          <w:lang w:eastAsia="pt-BR"/>
        </w:rPr>
      </w:pPr>
      <w:r w:rsidRPr="00326D44">
        <w:rPr>
          <w:rFonts w:eastAsia="Calibri"/>
          <w:b/>
          <w:bCs/>
          <w:color w:val="000000"/>
          <w:sz w:val="28"/>
          <w:szCs w:val="28"/>
          <w:lang w:eastAsia="pt-BR"/>
        </w:rPr>
        <w:t>PROCESSO</w:t>
      </w:r>
      <w:r>
        <w:rPr>
          <w:rFonts w:eastAsia="Calibri"/>
          <w:b/>
          <w:bCs/>
          <w:color w:val="000000"/>
          <w:sz w:val="28"/>
          <w:szCs w:val="28"/>
          <w:lang w:eastAsia="pt-BR"/>
        </w:rPr>
        <w:t xml:space="preserve"> LICITATÓRIO</w:t>
      </w:r>
      <w:r w:rsidRPr="00326D44">
        <w:rPr>
          <w:rFonts w:eastAsia="Calibri"/>
          <w:b/>
          <w:bCs/>
          <w:color w:val="000000"/>
          <w:sz w:val="28"/>
          <w:szCs w:val="28"/>
          <w:lang w:eastAsia="pt-BR"/>
        </w:rPr>
        <w:t xml:space="preserve"> Nº </w:t>
      </w:r>
      <w:r w:rsidR="00291BAF">
        <w:rPr>
          <w:rFonts w:eastAsia="Calibri"/>
          <w:b/>
          <w:bCs/>
          <w:color w:val="000000"/>
          <w:sz w:val="28"/>
          <w:szCs w:val="28"/>
          <w:lang w:eastAsia="pt-BR"/>
        </w:rPr>
        <w:t>3</w:t>
      </w:r>
      <w:r w:rsidR="00EE3E4C">
        <w:rPr>
          <w:rFonts w:eastAsia="Calibri"/>
          <w:b/>
          <w:bCs/>
          <w:color w:val="000000"/>
          <w:sz w:val="28"/>
          <w:szCs w:val="28"/>
          <w:lang w:eastAsia="pt-BR"/>
        </w:rPr>
        <w:t>5</w:t>
      </w:r>
      <w:r w:rsidRPr="00326D44">
        <w:rPr>
          <w:rFonts w:eastAsia="Calibri"/>
          <w:b/>
          <w:bCs/>
          <w:color w:val="000000"/>
          <w:sz w:val="28"/>
          <w:szCs w:val="28"/>
          <w:lang w:eastAsia="pt-BR"/>
        </w:rPr>
        <w:t>/20</w:t>
      </w:r>
      <w:r>
        <w:rPr>
          <w:rFonts w:eastAsia="Calibri"/>
          <w:b/>
          <w:bCs/>
          <w:color w:val="000000"/>
          <w:sz w:val="28"/>
          <w:szCs w:val="28"/>
          <w:lang w:eastAsia="pt-BR"/>
        </w:rPr>
        <w:t>23</w:t>
      </w:r>
    </w:p>
    <w:p w14:paraId="589FB0FD" w14:textId="53A949B6" w:rsidR="00A31287" w:rsidRPr="00F02D61" w:rsidRDefault="00F33A8E" w:rsidP="00A31287">
      <w:pPr>
        <w:pStyle w:val="Rodap"/>
        <w:jc w:val="center"/>
        <w:rPr>
          <w:b/>
          <w:i/>
          <w:iCs/>
          <w:sz w:val="20"/>
          <w:lang w:val="en-US"/>
        </w:rPr>
      </w:pPr>
      <w:r w:rsidRPr="00F33A8E">
        <w:rPr>
          <w:b/>
          <w:i/>
          <w:iCs/>
          <w:sz w:val="22"/>
          <w:szCs w:val="22"/>
          <w:lang w:val="en-US"/>
        </w:rPr>
        <w:t>CÓDIGO TCE/SC:</w:t>
      </w:r>
      <w:r w:rsidRPr="00F33A8E">
        <w:rPr>
          <w:b/>
          <w:i/>
          <w:iCs/>
          <w:sz w:val="22"/>
          <w:szCs w:val="22"/>
        </w:rPr>
        <w:t xml:space="preserve"> </w:t>
      </w:r>
      <w:r w:rsidR="00A31287" w:rsidRPr="00A31287">
        <w:rPr>
          <w:b/>
          <w:i/>
          <w:iCs/>
          <w:sz w:val="22"/>
          <w:szCs w:val="22"/>
        </w:rPr>
        <w:t>0FB7D9142E8512EB71AF5B00E4DCD43EF3848A89</w:t>
      </w:r>
    </w:p>
    <w:p w14:paraId="1C86579E" w14:textId="0155CD15" w:rsidR="00F33A8E" w:rsidRPr="00F33A8E" w:rsidRDefault="00F33A8E" w:rsidP="00A31287">
      <w:pPr>
        <w:pStyle w:val="Rodap"/>
        <w:jc w:val="both"/>
        <w:rPr>
          <w:b/>
          <w:i/>
          <w:iCs/>
          <w:sz w:val="22"/>
          <w:szCs w:val="22"/>
          <w:lang w:val="en-US"/>
        </w:rPr>
      </w:pPr>
    </w:p>
    <w:p w14:paraId="454641D5" w14:textId="77777777" w:rsidR="00F33A8E" w:rsidRDefault="00F33A8E" w:rsidP="00A3128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bCs/>
          <w:color w:val="000000"/>
          <w:sz w:val="28"/>
          <w:szCs w:val="28"/>
          <w:lang w:eastAsia="pt-BR"/>
        </w:rPr>
      </w:pPr>
    </w:p>
    <w:p w14:paraId="3F15C7CC" w14:textId="77777777" w:rsidR="0029529D" w:rsidRPr="000920D5" w:rsidRDefault="0029529D" w:rsidP="00A31287">
      <w:pPr>
        <w:spacing w:line="360" w:lineRule="auto"/>
        <w:jc w:val="both"/>
        <w:rPr>
          <w:b/>
          <w:szCs w:val="24"/>
        </w:rPr>
      </w:pPr>
    </w:p>
    <w:p w14:paraId="419EA052" w14:textId="77777777" w:rsidR="0029529D" w:rsidRPr="000920D5" w:rsidRDefault="0029529D" w:rsidP="00A31287">
      <w:pPr>
        <w:spacing w:line="360" w:lineRule="auto"/>
        <w:jc w:val="both"/>
        <w:rPr>
          <w:szCs w:val="24"/>
        </w:rPr>
      </w:pPr>
      <w:r w:rsidRPr="000920D5">
        <w:rPr>
          <w:szCs w:val="24"/>
        </w:rPr>
        <w:t xml:space="preserve">O MUNICÍPIO DE </w:t>
      </w:r>
      <w:r w:rsidR="00C40D27">
        <w:rPr>
          <w:szCs w:val="24"/>
        </w:rPr>
        <w:t>SÃO CRISTÓVÃO DO SUL</w:t>
      </w:r>
      <w:r w:rsidRPr="000920D5">
        <w:rPr>
          <w:szCs w:val="24"/>
        </w:rPr>
        <w:t>, através da sua Comissão de Licitação e em obediência ao art. 26 da Lei Federal n.º 8.666/93, torna público o Processo de Dispensa de Licitação para contratação dos serviços abaixo especificados.</w:t>
      </w:r>
    </w:p>
    <w:p w14:paraId="7D794101" w14:textId="77777777" w:rsidR="0029529D" w:rsidRPr="000920D5" w:rsidRDefault="0029529D" w:rsidP="00A31287">
      <w:pPr>
        <w:spacing w:line="360" w:lineRule="auto"/>
        <w:jc w:val="both"/>
        <w:rPr>
          <w:szCs w:val="24"/>
        </w:rPr>
      </w:pPr>
    </w:p>
    <w:p w14:paraId="6777092F" w14:textId="6F8BFBDE" w:rsidR="006D0E19" w:rsidRDefault="0029529D" w:rsidP="00A3128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0920D5">
        <w:rPr>
          <w:b/>
          <w:szCs w:val="24"/>
          <w:u w:val="single"/>
        </w:rPr>
        <w:t>OBJETO:</w:t>
      </w:r>
      <w:r w:rsidRPr="000920D5">
        <w:rPr>
          <w:szCs w:val="24"/>
        </w:rPr>
        <w:t xml:space="preserve"> </w:t>
      </w:r>
      <w:r w:rsidR="00800C86">
        <w:rPr>
          <w:rFonts w:eastAsiaTheme="minorHAnsi"/>
          <w:szCs w:val="24"/>
          <w:lang w:eastAsia="en-US"/>
        </w:rPr>
        <w:t>CONTRATAÇÃO DE PESSOA JURÍDICA ESPECIALIZADA PARA LOCAÇÃO DE ROMPEDOR HIDRÁULICO PARA USO EXCLUSIVO NA OBRA DE PAVIMENTAÇÃO DA AVENIDA LIONS.</w:t>
      </w:r>
    </w:p>
    <w:p w14:paraId="55C0F7AD" w14:textId="77777777" w:rsidR="00CB1DF1" w:rsidRPr="004E72DF" w:rsidRDefault="00CB1DF1" w:rsidP="00A31287">
      <w:pPr>
        <w:jc w:val="both"/>
        <w:rPr>
          <w:szCs w:val="24"/>
        </w:rPr>
      </w:pPr>
    </w:p>
    <w:p w14:paraId="3A9C2BCC" w14:textId="15F4BB4D" w:rsidR="00E70BDD" w:rsidRDefault="0029529D" w:rsidP="00A31287">
      <w:pPr>
        <w:spacing w:line="360" w:lineRule="auto"/>
        <w:jc w:val="both"/>
        <w:rPr>
          <w:rFonts w:eastAsia="Calibri"/>
          <w:color w:val="000000"/>
          <w:szCs w:val="24"/>
          <w:lang w:eastAsia="pt-BR"/>
        </w:rPr>
      </w:pPr>
      <w:r>
        <w:rPr>
          <w:rFonts w:eastAsia="Calibri"/>
          <w:b/>
          <w:bCs/>
          <w:color w:val="000000"/>
          <w:szCs w:val="24"/>
          <w:lang w:eastAsia="pt-BR"/>
        </w:rPr>
        <w:t xml:space="preserve">VALOR ESTIMADO </w:t>
      </w:r>
      <w:r w:rsidR="002C0334">
        <w:rPr>
          <w:rFonts w:eastAsia="Calibri"/>
          <w:b/>
          <w:bCs/>
          <w:color w:val="000000"/>
          <w:szCs w:val="24"/>
          <w:lang w:eastAsia="pt-BR"/>
        </w:rPr>
        <w:t>–</w:t>
      </w:r>
      <w:r w:rsidR="00963E6E">
        <w:rPr>
          <w:rFonts w:eastAsia="Calibri"/>
          <w:b/>
          <w:bCs/>
          <w:color w:val="000000"/>
          <w:szCs w:val="24"/>
          <w:lang w:eastAsia="pt-BR"/>
        </w:rPr>
        <w:t xml:space="preserve"> </w:t>
      </w:r>
      <w:r w:rsidR="00EF75AE" w:rsidRPr="00800C86">
        <w:rPr>
          <w:rFonts w:eastAsiaTheme="minorHAnsi"/>
          <w:b/>
          <w:bCs/>
          <w:szCs w:val="24"/>
          <w:lang w:eastAsia="en-US"/>
        </w:rPr>
        <w:t>R$</w:t>
      </w:r>
      <w:r w:rsidR="00EF75AE" w:rsidRPr="00E3443E">
        <w:rPr>
          <w:rFonts w:eastAsiaTheme="minorHAnsi"/>
          <w:szCs w:val="24"/>
          <w:lang w:eastAsia="en-US"/>
        </w:rPr>
        <w:t xml:space="preserve"> </w:t>
      </w:r>
      <w:r w:rsidR="00EF75AE">
        <w:rPr>
          <w:rFonts w:eastAsiaTheme="minorHAnsi"/>
          <w:b/>
          <w:bCs/>
          <w:szCs w:val="24"/>
          <w:lang w:eastAsia="en-US"/>
        </w:rPr>
        <w:t>19.640,00</w:t>
      </w:r>
      <w:r w:rsidR="00EF75AE" w:rsidRPr="00E3443E">
        <w:rPr>
          <w:rFonts w:eastAsiaTheme="minorHAnsi"/>
          <w:b/>
          <w:bCs/>
          <w:szCs w:val="24"/>
          <w:lang w:eastAsia="en-US"/>
        </w:rPr>
        <w:t xml:space="preserve"> (</w:t>
      </w:r>
      <w:r w:rsidR="00EF75AE">
        <w:rPr>
          <w:rFonts w:eastAsiaTheme="minorHAnsi"/>
          <w:b/>
          <w:bCs/>
          <w:szCs w:val="24"/>
          <w:lang w:eastAsia="en-US"/>
        </w:rPr>
        <w:t>Dezenove</w:t>
      </w:r>
      <w:r w:rsidR="00EF75AE" w:rsidRPr="00E3443E">
        <w:rPr>
          <w:rFonts w:eastAsiaTheme="minorHAnsi"/>
          <w:b/>
          <w:bCs/>
          <w:szCs w:val="24"/>
          <w:lang w:eastAsia="en-US"/>
        </w:rPr>
        <w:t xml:space="preserve"> mil e </w:t>
      </w:r>
      <w:r w:rsidR="00EF75AE">
        <w:rPr>
          <w:rFonts w:eastAsiaTheme="minorHAnsi"/>
          <w:b/>
          <w:bCs/>
          <w:szCs w:val="24"/>
          <w:lang w:eastAsia="en-US"/>
        </w:rPr>
        <w:t>seiscentos e quarenta</w:t>
      </w:r>
      <w:r w:rsidR="00EF75AE" w:rsidRPr="00E3443E">
        <w:rPr>
          <w:rFonts w:eastAsiaTheme="minorHAnsi"/>
          <w:b/>
          <w:bCs/>
          <w:szCs w:val="24"/>
          <w:lang w:eastAsia="en-US"/>
        </w:rPr>
        <w:t xml:space="preserve"> reais)</w:t>
      </w:r>
      <w:r w:rsidR="00EF75AE">
        <w:rPr>
          <w:rFonts w:eastAsiaTheme="minorHAnsi"/>
          <w:b/>
          <w:bCs/>
          <w:szCs w:val="24"/>
          <w:lang w:eastAsia="en-US"/>
        </w:rPr>
        <w:t>.</w:t>
      </w:r>
    </w:p>
    <w:p w14:paraId="0A08F789" w14:textId="77777777" w:rsidR="0029529D" w:rsidRPr="000920D5" w:rsidRDefault="0029529D" w:rsidP="00A3128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Cs w:val="24"/>
          <w:lang w:eastAsia="pt-BR"/>
        </w:rPr>
      </w:pPr>
    </w:p>
    <w:p w14:paraId="5B204980" w14:textId="07B110B5" w:rsidR="002C0334" w:rsidRDefault="00990405" w:rsidP="00A3128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326D44">
        <w:rPr>
          <w:rFonts w:eastAsia="Calibri"/>
          <w:b/>
          <w:bCs/>
          <w:color w:val="000000"/>
          <w:szCs w:val="24"/>
          <w:lang w:eastAsia="pt-BR"/>
        </w:rPr>
        <w:t>EMPRESA CONTRATADA</w:t>
      </w:r>
      <w:r w:rsidR="006D0E19" w:rsidRPr="004E72DF">
        <w:rPr>
          <w:szCs w:val="24"/>
        </w:rPr>
        <w:t xml:space="preserve">: </w:t>
      </w:r>
      <w:r w:rsidR="00EF75AE">
        <w:rPr>
          <w:rFonts w:eastAsiaTheme="minorHAnsi"/>
          <w:szCs w:val="24"/>
          <w:lang w:eastAsia="en-US"/>
        </w:rPr>
        <w:t>TERRAPLANAGEM VIANA LTDA</w:t>
      </w:r>
      <w:r w:rsidR="00EF75AE" w:rsidRPr="008F57F4">
        <w:rPr>
          <w:rFonts w:eastAsiaTheme="minorHAnsi"/>
          <w:szCs w:val="24"/>
          <w:lang w:eastAsia="en-US"/>
        </w:rPr>
        <w:t xml:space="preserve">, CNPJ nº </w:t>
      </w:r>
      <w:r w:rsidR="00EF75AE">
        <w:rPr>
          <w:rFonts w:eastAsiaTheme="minorHAnsi"/>
          <w:szCs w:val="24"/>
          <w:lang w:eastAsia="en-US"/>
        </w:rPr>
        <w:t>85.179.919/0001-47</w:t>
      </w:r>
      <w:r w:rsidR="00EF75AE" w:rsidRPr="008F57F4">
        <w:rPr>
          <w:rFonts w:eastAsiaTheme="minorHAnsi"/>
          <w:szCs w:val="24"/>
          <w:lang w:eastAsia="en-US"/>
        </w:rPr>
        <w:t>, Endereço: Rod. BR 470,</w:t>
      </w:r>
      <w:r w:rsidR="00EF75AE">
        <w:rPr>
          <w:rFonts w:eastAsiaTheme="minorHAnsi"/>
          <w:szCs w:val="24"/>
          <w:lang w:eastAsia="en-US"/>
        </w:rPr>
        <w:t xml:space="preserve"> Nº 8685</w:t>
      </w:r>
      <w:r w:rsidR="00EF75AE" w:rsidRPr="008F57F4">
        <w:rPr>
          <w:rFonts w:eastAsiaTheme="minorHAnsi"/>
          <w:szCs w:val="24"/>
          <w:lang w:eastAsia="en-US"/>
        </w:rPr>
        <w:t xml:space="preserve"> – Bairro </w:t>
      </w:r>
      <w:r w:rsidR="00EF75AE">
        <w:rPr>
          <w:rFonts w:eastAsiaTheme="minorHAnsi"/>
          <w:szCs w:val="24"/>
          <w:lang w:eastAsia="en-US"/>
        </w:rPr>
        <w:t>Getúlio Vargas</w:t>
      </w:r>
      <w:r w:rsidR="00EF75AE" w:rsidRPr="008F57F4">
        <w:rPr>
          <w:rFonts w:eastAsiaTheme="minorHAnsi"/>
          <w:szCs w:val="24"/>
          <w:lang w:eastAsia="en-US"/>
        </w:rPr>
        <w:t xml:space="preserve"> – </w:t>
      </w:r>
      <w:r w:rsidR="00EF75AE">
        <w:rPr>
          <w:rFonts w:eastAsiaTheme="minorHAnsi"/>
          <w:szCs w:val="24"/>
          <w:lang w:eastAsia="en-US"/>
        </w:rPr>
        <w:t>Curitibanos</w:t>
      </w:r>
      <w:r w:rsidR="00EF75AE" w:rsidRPr="008F57F4">
        <w:rPr>
          <w:rFonts w:eastAsiaTheme="minorHAnsi"/>
          <w:szCs w:val="24"/>
          <w:lang w:eastAsia="en-US"/>
        </w:rPr>
        <w:t>/SC.</w:t>
      </w:r>
    </w:p>
    <w:p w14:paraId="16CE67ED" w14:textId="77777777" w:rsidR="00EF75AE" w:rsidRPr="000920D5" w:rsidRDefault="00EF75AE" w:rsidP="00A31287">
      <w:pPr>
        <w:suppressAutoHyphens w:val="0"/>
        <w:autoSpaceDE w:val="0"/>
        <w:autoSpaceDN w:val="0"/>
        <w:adjustRightInd w:val="0"/>
        <w:jc w:val="both"/>
        <w:rPr>
          <w:szCs w:val="24"/>
        </w:rPr>
      </w:pPr>
    </w:p>
    <w:p w14:paraId="50B879E8" w14:textId="53CC1400" w:rsidR="0029529D" w:rsidRPr="000920D5" w:rsidRDefault="0029529D" w:rsidP="00A31287">
      <w:pPr>
        <w:spacing w:line="360" w:lineRule="auto"/>
        <w:jc w:val="both"/>
        <w:rPr>
          <w:szCs w:val="24"/>
        </w:rPr>
      </w:pPr>
      <w:r w:rsidRPr="000920D5">
        <w:rPr>
          <w:b/>
          <w:szCs w:val="24"/>
          <w:u w:val="single"/>
        </w:rPr>
        <w:t xml:space="preserve">FUNDAMENTO </w:t>
      </w:r>
      <w:r w:rsidRPr="0001373A">
        <w:rPr>
          <w:b/>
          <w:szCs w:val="24"/>
          <w:u w:val="single"/>
        </w:rPr>
        <w:t>LEGAL:</w:t>
      </w:r>
      <w:r w:rsidRPr="0001373A">
        <w:rPr>
          <w:szCs w:val="24"/>
        </w:rPr>
        <w:t xml:space="preserve"> Art. 24, inciso </w:t>
      </w:r>
      <w:r w:rsidR="00900377">
        <w:rPr>
          <w:szCs w:val="24"/>
        </w:rPr>
        <w:t xml:space="preserve">II </w:t>
      </w:r>
      <w:r w:rsidRPr="0001373A">
        <w:rPr>
          <w:szCs w:val="24"/>
        </w:rPr>
        <w:t>da Lei nº 8.666/93.</w:t>
      </w:r>
    </w:p>
    <w:p w14:paraId="5029AA92" w14:textId="77777777" w:rsidR="0029529D" w:rsidRPr="000920D5" w:rsidRDefault="0029529D" w:rsidP="00A31287">
      <w:pPr>
        <w:spacing w:line="360" w:lineRule="auto"/>
        <w:jc w:val="both"/>
        <w:rPr>
          <w:szCs w:val="24"/>
        </w:rPr>
      </w:pPr>
    </w:p>
    <w:p w14:paraId="5560E01B" w14:textId="3986EF42" w:rsidR="001141B8" w:rsidRDefault="001141B8" w:rsidP="00A31287">
      <w:pPr>
        <w:spacing w:line="360" w:lineRule="auto"/>
        <w:jc w:val="both"/>
        <w:rPr>
          <w:rFonts w:eastAsia="Calibri"/>
          <w:color w:val="000000"/>
          <w:szCs w:val="24"/>
          <w:lang w:eastAsia="pt-BR"/>
        </w:rPr>
      </w:pPr>
      <w:r>
        <w:rPr>
          <w:rFonts w:eastAsia="Calibri"/>
          <w:color w:val="000000"/>
          <w:szCs w:val="24"/>
          <w:lang w:eastAsia="pt-BR"/>
        </w:rPr>
        <w:t xml:space="preserve">São Cristóvão do Sul, </w:t>
      </w:r>
      <w:r w:rsidR="00EF75AE">
        <w:rPr>
          <w:rFonts w:eastAsia="Calibri"/>
          <w:color w:val="000000"/>
          <w:szCs w:val="24"/>
          <w:lang w:eastAsia="pt-BR"/>
        </w:rPr>
        <w:t>12 de setembro</w:t>
      </w:r>
      <w:r>
        <w:rPr>
          <w:rFonts w:eastAsia="Calibri"/>
          <w:color w:val="000000"/>
          <w:szCs w:val="24"/>
          <w:lang w:eastAsia="pt-BR"/>
        </w:rPr>
        <w:t xml:space="preserve"> de 2023.</w:t>
      </w:r>
    </w:p>
    <w:p w14:paraId="2B4F6AFE" w14:textId="77777777" w:rsidR="0029529D" w:rsidRPr="000920D5" w:rsidRDefault="0029529D" w:rsidP="0029529D">
      <w:pPr>
        <w:spacing w:line="360" w:lineRule="auto"/>
        <w:jc w:val="both"/>
        <w:rPr>
          <w:szCs w:val="24"/>
        </w:rPr>
      </w:pPr>
    </w:p>
    <w:p w14:paraId="20C862AC" w14:textId="77777777" w:rsidR="0029529D" w:rsidRPr="000920D5" w:rsidRDefault="0029529D" w:rsidP="0029529D">
      <w:pPr>
        <w:spacing w:line="360" w:lineRule="auto"/>
        <w:jc w:val="both"/>
        <w:rPr>
          <w:szCs w:val="24"/>
        </w:rPr>
      </w:pPr>
    </w:p>
    <w:p w14:paraId="5CEDFD65" w14:textId="02900C6B" w:rsidR="005C5909" w:rsidRDefault="005C5909" w:rsidP="0029529D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Kainã Eduardo Gomes de Lima</w:t>
      </w:r>
    </w:p>
    <w:p w14:paraId="7EFDBA6B" w14:textId="59318CA8" w:rsidR="0029529D" w:rsidRDefault="0029529D" w:rsidP="0029529D">
      <w:pPr>
        <w:spacing w:line="360" w:lineRule="auto"/>
        <w:jc w:val="center"/>
        <w:rPr>
          <w:b/>
          <w:szCs w:val="24"/>
        </w:rPr>
      </w:pPr>
      <w:r w:rsidRPr="000920D5">
        <w:rPr>
          <w:b/>
          <w:szCs w:val="24"/>
        </w:rPr>
        <w:t>Presidente da Comissão de Licitação</w:t>
      </w:r>
    </w:p>
    <w:p w14:paraId="70E63FDF" w14:textId="77777777" w:rsidR="000F6ACC" w:rsidRDefault="000F6ACC" w:rsidP="0029529D">
      <w:pPr>
        <w:spacing w:line="360" w:lineRule="auto"/>
        <w:jc w:val="center"/>
        <w:rPr>
          <w:b/>
          <w:szCs w:val="24"/>
        </w:rPr>
      </w:pPr>
    </w:p>
    <w:p w14:paraId="0015F1A1" w14:textId="77777777" w:rsidR="000F6ACC" w:rsidRDefault="000F6ACC" w:rsidP="0029529D">
      <w:pPr>
        <w:spacing w:line="360" w:lineRule="auto"/>
        <w:jc w:val="center"/>
        <w:rPr>
          <w:b/>
          <w:szCs w:val="24"/>
        </w:rPr>
      </w:pPr>
    </w:p>
    <w:p w14:paraId="67A34C9E" w14:textId="77777777" w:rsidR="006177B7" w:rsidRDefault="006177B7" w:rsidP="0029529D">
      <w:pPr>
        <w:spacing w:line="360" w:lineRule="auto"/>
        <w:jc w:val="center"/>
        <w:rPr>
          <w:b/>
          <w:szCs w:val="24"/>
        </w:rPr>
      </w:pPr>
    </w:p>
    <w:p w14:paraId="0A552612" w14:textId="77777777" w:rsidR="006177B7" w:rsidRDefault="006177B7" w:rsidP="0029529D">
      <w:pPr>
        <w:spacing w:line="360" w:lineRule="auto"/>
        <w:jc w:val="center"/>
        <w:rPr>
          <w:b/>
          <w:szCs w:val="24"/>
        </w:rPr>
      </w:pPr>
    </w:p>
    <w:p w14:paraId="0B0EA203" w14:textId="77777777" w:rsidR="006177B7" w:rsidRDefault="006177B7" w:rsidP="0029529D">
      <w:pPr>
        <w:spacing w:line="360" w:lineRule="auto"/>
        <w:jc w:val="center"/>
        <w:rPr>
          <w:b/>
          <w:szCs w:val="24"/>
        </w:rPr>
      </w:pPr>
    </w:p>
    <w:p w14:paraId="025951EA" w14:textId="77777777" w:rsidR="000F6ACC" w:rsidRDefault="000F6ACC" w:rsidP="0029529D">
      <w:pPr>
        <w:spacing w:line="360" w:lineRule="auto"/>
        <w:jc w:val="center"/>
        <w:rPr>
          <w:b/>
          <w:szCs w:val="24"/>
        </w:rPr>
      </w:pPr>
    </w:p>
    <w:p w14:paraId="4D0BB65D" w14:textId="77777777" w:rsidR="000F6ACC" w:rsidRDefault="000F6ACC" w:rsidP="0029529D">
      <w:pPr>
        <w:spacing w:line="360" w:lineRule="auto"/>
        <w:jc w:val="center"/>
        <w:rPr>
          <w:b/>
          <w:szCs w:val="24"/>
        </w:rPr>
      </w:pPr>
    </w:p>
    <w:p w14:paraId="2DE256D0" w14:textId="77777777" w:rsidR="000F6ACC" w:rsidRDefault="000F6ACC" w:rsidP="0029529D">
      <w:pPr>
        <w:spacing w:line="360" w:lineRule="auto"/>
        <w:jc w:val="center"/>
        <w:rPr>
          <w:b/>
          <w:szCs w:val="24"/>
        </w:rPr>
      </w:pPr>
    </w:p>
    <w:p w14:paraId="44F0B6EF" w14:textId="6CA7F62F" w:rsidR="000F6ACC" w:rsidRPr="00326D44" w:rsidRDefault="000F6ACC" w:rsidP="000F6ACC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color w:val="000000"/>
          <w:sz w:val="28"/>
          <w:szCs w:val="28"/>
          <w:lang w:eastAsia="pt-BR"/>
        </w:rPr>
      </w:pPr>
      <w:r>
        <w:rPr>
          <w:rFonts w:eastAsia="Calibri"/>
          <w:b/>
          <w:bCs/>
          <w:color w:val="000000"/>
          <w:sz w:val="28"/>
          <w:szCs w:val="28"/>
          <w:lang w:eastAsia="pt-BR"/>
        </w:rPr>
        <w:t>DISPENSA</w:t>
      </w:r>
      <w:r w:rsidRPr="00326D44">
        <w:rPr>
          <w:rFonts w:eastAsia="Calibri"/>
          <w:b/>
          <w:bCs/>
          <w:color w:val="000000"/>
          <w:sz w:val="28"/>
          <w:szCs w:val="28"/>
          <w:lang w:eastAsia="pt-BR"/>
        </w:rPr>
        <w:t xml:space="preserve"> DE LICITAÇÃO </w:t>
      </w:r>
      <w:r>
        <w:rPr>
          <w:rFonts w:eastAsia="Calibri"/>
          <w:b/>
          <w:bCs/>
          <w:color w:val="000000"/>
          <w:sz w:val="28"/>
          <w:szCs w:val="28"/>
          <w:lang w:eastAsia="pt-BR"/>
        </w:rPr>
        <w:t>N</w:t>
      </w:r>
      <w:r w:rsidRPr="00326D44">
        <w:rPr>
          <w:rFonts w:eastAsia="Calibri"/>
          <w:b/>
          <w:bCs/>
          <w:color w:val="000000"/>
          <w:sz w:val="28"/>
          <w:szCs w:val="28"/>
          <w:lang w:eastAsia="pt-BR"/>
        </w:rPr>
        <w:t xml:space="preserve">º </w:t>
      </w:r>
      <w:r w:rsidR="00EF75AE">
        <w:rPr>
          <w:rFonts w:eastAsia="Calibri"/>
          <w:b/>
          <w:bCs/>
          <w:color w:val="000000"/>
          <w:sz w:val="28"/>
          <w:szCs w:val="28"/>
          <w:lang w:eastAsia="pt-BR"/>
        </w:rPr>
        <w:t>9</w:t>
      </w:r>
      <w:r w:rsidRPr="00326D44">
        <w:rPr>
          <w:rFonts w:eastAsia="Calibri"/>
          <w:b/>
          <w:bCs/>
          <w:color w:val="000000"/>
          <w:sz w:val="28"/>
          <w:szCs w:val="28"/>
          <w:lang w:eastAsia="pt-BR"/>
        </w:rPr>
        <w:t>/20</w:t>
      </w:r>
      <w:r>
        <w:rPr>
          <w:rFonts w:eastAsia="Calibri"/>
          <w:b/>
          <w:bCs/>
          <w:color w:val="000000"/>
          <w:sz w:val="28"/>
          <w:szCs w:val="28"/>
          <w:lang w:eastAsia="pt-BR"/>
        </w:rPr>
        <w:t>23</w:t>
      </w:r>
    </w:p>
    <w:p w14:paraId="61A6CD88" w14:textId="408913B4" w:rsidR="000F6ACC" w:rsidRDefault="000F6ACC" w:rsidP="000F6ACC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sz w:val="28"/>
          <w:szCs w:val="28"/>
          <w:lang w:eastAsia="pt-BR"/>
        </w:rPr>
      </w:pPr>
      <w:r w:rsidRPr="00326D44">
        <w:rPr>
          <w:rFonts w:eastAsia="Calibri"/>
          <w:b/>
          <w:bCs/>
          <w:color w:val="000000"/>
          <w:sz w:val="28"/>
          <w:szCs w:val="28"/>
          <w:lang w:eastAsia="pt-BR"/>
        </w:rPr>
        <w:t>PROCESSO</w:t>
      </w:r>
      <w:r>
        <w:rPr>
          <w:rFonts w:eastAsia="Calibri"/>
          <w:b/>
          <w:bCs/>
          <w:color w:val="000000"/>
          <w:sz w:val="28"/>
          <w:szCs w:val="28"/>
          <w:lang w:eastAsia="pt-BR"/>
        </w:rPr>
        <w:t xml:space="preserve"> LICITATÓRIO</w:t>
      </w:r>
      <w:r w:rsidRPr="00326D44">
        <w:rPr>
          <w:rFonts w:eastAsia="Calibri"/>
          <w:b/>
          <w:bCs/>
          <w:color w:val="000000"/>
          <w:sz w:val="28"/>
          <w:szCs w:val="28"/>
          <w:lang w:eastAsia="pt-BR"/>
        </w:rPr>
        <w:t xml:space="preserve"> Nº </w:t>
      </w:r>
      <w:r w:rsidR="00291BAF">
        <w:rPr>
          <w:rFonts w:eastAsia="Calibri"/>
          <w:b/>
          <w:bCs/>
          <w:color w:val="000000"/>
          <w:sz w:val="28"/>
          <w:szCs w:val="28"/>
          <w:lang w:eastAsia="pt-BR"/>
        </w:rPr>
        <w:t>3</w:t>
      </w:r>
      <w:r w:rsidR="00EF75AE">
        <w:rPr>
          <w:rFonts w:eastAsia="Calibri"/>
          <w:b/>
          <w:bCs/>
          <w:color w:val="000000"/>
          <w:sz w:val="28"/>
          <w:szCs w:val="28"/>
          <w:lang w:eastAsia="pt-BR"/>
        </w:rPr>
        <w:t>5</w:t>
      </w:r>
      <w:r w:rsidRPr="00326D44">
        <w:rPr>
          <w:rFonts w:eastAsia="Calibri"/>
          <w:b/>
          <w:bCs/>
          <w:color w:val="000000"/>
          <w:sz w:val="28"/>
          <w:szCs w:val="28"/>
          <w:lang w:eastAsia="pt-BR"/>
        </w:rPr>
        <w:t>/20</w:t>
      </w:r>
      <w:r>
        <w:rPr>
          <w:rFonts w:eastAsia="Calibri"/>
          <w:b/>
          <w:bCs/>
          <w:color w:val="000000"/>
          <w:sz w:val="28"/>
          <w:szCs w:val="28"/>
          <w:lang w:eastAsia="pt-BR"/>
        </w:rPr>
        <w:t>23</w:t>
      </w:r>
    </w:p>
    <w:p w14:paraId="5727CB06" w14:textId="77777777" w:rsidR="000F6ACC" w:rsidRPr="000920D5" w:rsidRDefault="000F6ACC" w:rsidP="000F6ACC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color w:val="000000"/>
          <w:szCs w:val="24"/>
          <w:lang w:eastAsia="pt-BR"/>
        </w:rPr>
      </w:pPr>
    </w:p>
    <w:p w14:paraId="18D6E160" w14:textId="7F3DDEF6" w:rsidR="002A71C6" w:rsidRDefault="006177B7" w:rsidP="00EF75A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624B60">
        <w:rPr>
          <w:b/>
          <w:szCs w:val="24"/>
        </w:rPr>
        <w:t>OBJETO</w:t>
      </w:r>
      <w:r w:rsidR="000F6ACC" w:rsidRPr="00624B60">
        <w:rPr>
          <w:b/>
          <w:szCs w:val="24"/>
        </w:rPr>
        <w:t>:</w:t>
      </w:r>
      <w:r w:rsidR="000F6ACC" w:rsidRPr="004E72DF">
        <w:rPr>
          <w:szCs w:val="24"/>
        </w:rPr>
        <w:t xml:space="preserve"> </w:t>
      </w:r>
      <w:r w:rsidR="00EF75AE">
        <w:rPr>
          <w:rFonts w:eastAsiaTheme="minorHAnsi"/>
          <w:szCs w:val="24"/>
          <w:lang w:eastAsia="en-US"/>
        </w:rPr>
        <w:t>CONTRATAÇÃO DE PESSOA JURÍDICA ESPECIALIZADA PARA LOCAÇÃO DE ROMPEDOR HIDRÁULICO PARA USO EXCLUSIVO NA OBRA DE PAVIMENTAÇÃO DA AVENIDA LIONS.</w:t>
      </w:r>
    </w:p>
    <w:p w14:paraId="1AEE998C" w14:textId="77777777" w:rsidR="00EF75AE" w:rsidRDefault="00EF75AE" w:rsidP="00EF75A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14:paraId="7F0B7E37" w14:textId="02CD578A" w:rsidR="002A71C6" w:rsidRDefault="002A71C6" w:rsidP="002A71C6">
      <w:pPr>
        <w:suppressAutoHyphens w:val="0"/>
        <w:autoSpaceDE w:val="0"/>
        <w:autoSpaceDN w:val="0"/>
        <w:adjustRightInd w:val="0"/>
        <w:jc w:val="both"/>
        <w:rPr>
          <w:b/>
          <w:color w:val="000000"/>
          <w:szCs w:val="24"/>
          <w:lang w:eastAsia="pt-BR"/>
        </w:rPr>
      </w:pPr>
      <w:r>
        <w:rPr>
          <w:rFonts w:eastAsiaTheme="minorHAnsi"/>
          <w:b/>
          <w:bCs/>
          <w:szCs w:val="24"/>
          <w:lang w:eastAsia="en-US"/>
        </w:rPr>
        <w:t xml:space="preserve">PARECER: </w:t>
      </w:r>
      <w:r>
        <w:rPr>
          <w:rFonts w:eastAsiaTheme="minorHAnsi"/>
          <w:szCs w:val="24"/>
          <w:lang w:eastAsia="en-US"/>
        </w:rPr>
        <w:t>De acordo com a justificativa de dispensa de licitação apresentada, observando-se as fundamentações relatadas, e levando-se em consideração os termos do parecer jurídico, expedido pela Assessoria Jurídica deste Município, declaramos caracterizada a hipótese de dispensa de licitação nos termos que preceitua o art. 24, inciso II, da Lei Federal nº. 8.666/93, de 21 de junho de 1993, e suas alterações.</w:t>
      </w:r>
    </w:p>
    <w:p w14:paraId="3DB2541A" w14:textId="77777777" w:rsidR="000F6ACC" w:rsidRPr="004E72DF" w:rsidRDefault="000F6ACC" w:rsidP="000F6ACC">
      <w:pPr>
        <w:jc w:val="both"/>
        <w:rPr>
          <w:szCs w:val="24"/>
        </w:rPr>
      </w:pPr>
    </w:p>
    <w:p w14:paraId="48F0562A" w14:textId="77777777" w:rsidR="002A71C6" w:rsidRPr="002A71C6" w:rsidRDefault="002A71C6" w:rsidP="002A71C6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2A71C6">
        <w:rPr>
          <w:rFonts w:eastAsiaTheme="minorHAnsi"/>
          <w:b/>
          <w:bCs/>
          <w:szCs w:val="24"/>
          <w:lang w:eastAsia="en-US"/>
        </w:rPr>
        <w:t xml:space="preserve">DESPACHO FINAL: </w:t>
      </w:r>
      <w:r w:rsidRPr="002A71C6">
        <w:rPr>
          <w:rFonts w:eastAsiaTheme="minorHAnsi"/>
          <w:szCs w:val="24"/>
          <w:lang w:eastAsia="en-US"/>
        </w:rPr>
        <w:t>Subam os autos ao Chefe do Poder Executivo Municipal para a ratificação deste ato</w:t>
      </w:r>
    </w:p>
    <w:p w14:paraId="47265B3B" w14:textId="77777777" w:rsidR="002A71C6" w:rsidRDefault="002A71C6" w:rsidP="002A71C6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2A71C6">
        <w:rPr>
          <w:rFonts w:eastAsiaTheme="minorHAnsi"/>
          <w:szCs w:val="24"/>
          <w:lang w:eastAsia="en-US"/>
        </w:rPr>
        <w:t>declaratório de dispensa de licitação, nos termos do art. 26 da citada Lei.</w:t>
      </w:r>
    </w:p>
    <w:p w14:paraId="6F4BCEBF" w14:textId="77777777" w:rsidR="00CA2603" w:rsidRPr="002A71C6" w:rsidRDefault="00CA2603" w:rsidP="002A71C6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14:paraId="158D9FBA" w14:textId="77777777" w:rsidR="006315E2" w:rsidRDefault="002A71C6" w:rsidP="006315E2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2A71C6">
        <w:rPr>
          <w:rFonts w:eastAsiaTheme="minorHAnsi"/>
          <w:b/>
          <w:bCs/>
          <w:szCs w:val="24"/>
          <w:lang w:eastAsia="en-US"/>
        </w:rPr>
        <w:t>FORNECEDOR</w:t>
      </w:r>
      <w:r w:rsidRPr="002A71C6">
        <w:rPr>
          <w:rFonts w:eastAsiaTheme="minorHAnsi"/>
          <w:szCs w:val="24"/>
          <w:lang w:eastAsia="en-US"/>
        </w:rPr>
        <w:t xml:space="preserve">: </w:t>
      </w:r>
      <w:r w:rsidR="006315E2">
        <w:rPr>
          <w:rFonts w:eastAsiaTheme="minorHAnsi"/>
          <w:szCs w:val="24"/>
          <w:lang w:eastAsia="en-US"/>
        </w:rPr>
        <w:t>TERRAPLANAGEM VIANA LTDA</w:t>
      </w:r>
      <w:r w:rsidR="006315E2" w:rsidRPr="008F57F4">
        <w:rPr>
          <w:rFonts w:eastAsiaTheme="minorHAnsi"/>
          <w:szCs w:val="24"/>
          <w:lang w:eastAsia="en-US"/>
        </w:rPr>
        <w:t xml:space="preserve">, CNPJ nº </w:t>
      </w:r>
      <w:r w:rsidR="006315E2">
        <w:rPr>
          <w:rFonts w:eastAsiaTheme="minorHAnsi"/>
          <w:szCs w:val="24"/>
          <w:lang w:eastAsia="en-US"/>
        </w:rPr>
        <w:t>85.179.919/0001-47</w:t>
      </w:r>
      <w:r w:rsidR="006315E2" w:rsidRPr="008F57F4">
        <w:rPr>
          <w:rFonts w:eastAsiaTheme="minorHAnsi"/>
          <w:szCs w:val="24"/>
          <w:lang w:eastAsia="en-US"/>
        </w:rPr>
        <w:t>, Endereço: Rod. BR 470,</w:t>
      </w:r>
      <w:r w:rsidR="006315E2">
        <w:rPr>
          <w:rFonts w:eastAsiaTheme="minorHAnsi"/>
          <w:szCs w:val="24"/>
          <w:lang w:eastAsia="en-US"/>
        </w:rPr>
        <w:t xml:space="preserve"> Nº 8685</w:t>
      </w:r>
      <w:r w:rsidR="006315E2" w:rsidRPr="008F57F4">
        <w:rPr>
          <w:rFonts w:eastAsiaTheme="minorHAnsi"/>
          <w:szCs w:val="24"/>
          <w:lang w:eastAsia="en-US"/>
        </w:rPr>
        <w:t xml:space="preserve"> – Bairro </w:t>
      </w:r>
      <w:r w:rsidR="006315E2">
        <w:rPr>
          <w:rFonts w:eastAsiaTheme="minorHAnsi"/>
          <w:szCs w:val="24"/>
          <w:lang w:eastAsia="en-US"/>
        </w:rPr>
        <w:t>Getúlio Vargas</w:t>
      </w:r>
      <w:r w:rsidR="006315E2" w:rsidRPr="008F57F4">
        <w:rPr>
          <w:rFonts w:eastAsiaTheme="minorHAnsi"/>
          <w:szCs w:val="24"/>
          <w:lang w:eastAsia="en-US"/>
        </w:rPr>
        <w:t xml:space="preserve"> – </w:t>
      </w:r>
      <w:r w:rsidR="006315E2">
        <w:rPr>
          <w:rFonts w:eastAsiaTheme="minorHAnsi"/>
          <w:szCs w:val="24"/>
          <w:lang w:eastAsia="en-US"/>
        </w:rPr>
        <w:t>Curitibanos</w:t>
      </w:r>
      <w:r w:rsidR="006315E2" w:rsidRPr="008F57F4">
        <w:rPr>
          <w:rFonts w:eastAsiaTheme="minorHAnsi"/>
          <w:szCs w:val="24"/>
          <w:lang w:eastAsia="en-US"/>
        </w:rPr>
        <w:t>/SC.</w:t>
      </w:r>
    </w:p>
    <w:p w14:paraId="305A8BEB" w14:textId="75355D50" w:rsidR="00CA2603" w:rsidRPr="002A71C6" w:rsidRDefault="00CA2603" w:rsidP="006315E2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14:paraId="7A9C7ADC" w14:textId="07428D61" w:rsidR="000F6ACC" w:rsidRDefault="002A71C6" w:rsidP="002A71C6">
      <w:pPr>
        <w:tabs>
          <w:tab w:val="left" w:pos="142"/>
        </w:tabs>
        <w:adjustRightInd w:val="0"/>
        <w:jc w:val="both"/>
        <w:rPr>
          <w:rFonts w:eastAsiaTheme="minorHAnsi"/>
          <w:szCs w:val="24"/>
          <w:lang w:eastAsia="en-US"/>
        </w:rPr>
      </w:pPr>
      <w:r w:rsidRPr="002A71C6">
        <w:rPr>
          <w:rFonts w:eastAsiaTheme="minorHAnsi"/>
          <w:b/>
          <w:bCs/>
          <w:szCs w:val="24"/>
          <w:lang w:eastAsia="en-US"/>
        </w:rPr>
        <w:t xml:space="preserve">VALOR ESTIMADO - </w:t>
      </w:r>
      <w:r w:rsidR="006315E2" w:rsidRPr="00800C86">
        <w:rPr>
          <w:rFonts w:eastAsiaTheme="minorHAnsi"/>
          <w:b/>
          <w:bCs/>
          <w:szCs w:val="24"/>
          <w:lang w:eastAsia="en-US"/>
        </w:rPr>
        <w:t>R$</w:t>
      </w:r>
      <w:r w:rsidR="006315E2" w:rsidRPr="00E3443E">
        <w:rPr>
          <w:rFonts w:eastAsiaTheme="minorHAnsi"/>
          <w:szCs w:val="24"/>
          <w:lang w:eastAsia="en-US"/>
        </w:rPr>
        <w:t xml:space="preserve"> </w:t>
      </w:r>
      <w:r w:rsidR="006315E2">
        <w:rPr>
          <w:rFonts w:eastAsiaTheme="minorHAnsi"/>
          <w:b/>
          <w:bCs/>
          <w:szCs w:val="24"/>
          <w:lang w:eastAsia="en-US"/>
        </w:rPr>
        <w:t>19.640,00</w:t>
      </w:r>
      <w:r w:rsidR="006315E2" w:rsidRPr="00E3443E">
        <w:rPr>
          <w:rFonts w:eastAsiaTheme="minorHAnsi"/>
          <w:b/>
          <w:bCs/>
          <w:szCs w:val="24"/>
          <w:lang w:eastAsia="en-US"/>
        </w:rPr>
        <w:t xml:space="preserve"> (</w:t>
      </w:r>
      <w:r w:rsidR="006315E2">
        <w:rPr>
          <w:rFonts w:eastAsiaTheme="minorHAnsi"/>
          <w:b/>
          <w:bCs/>
          <w:szCs w:val="24"/>
          <w:lang w:eastAsia="en-US"/>
        </w:rPr>
        <w:t>Dezenove</w:t>
      </w:r>
      <w:r w:rsidR="006315E2" w:rsidRPr="00E3443E">
        <w:rPr>
          <w:rFonts w:eastAsiaTheme="minorHAnsi"/>
          <w:b/>
          <w:bCs/>
          <w:szCs w:val="24"/>
          <w:lang w:eastAsia="en-US"/>
        </w:rPr>
        <w:t xml:space="preserve"> mil e </w:t>
      </w:r>
      <w:r w:rsidR="006315E2">
        <w:rPr>
          <w:rFonts w:eastAsiaTheme="minorHAnsi"/>
          <w:b/>
          <w:bCs/>
          <w:szCs w:val="24"/>
          <w:lang w:eastAsia="en-US"/>
        </w:rPr>
        <w:t>seiscentos e quarenta</w:t>
      </w:r>
      <w:r w:rsidR="006315E2" w:rsidRPr="00E3443E">
        <w:rPr>
          <w:rFonts w:eastAsiaTheme="minorHAnsi"/>
          <w:b/>
          <w:bCs/>
          <w:szCs w:val="24"/>
          <w:lang w:eastAsia="en-US"/>
        </w:rPr>
        <w:t xml:space="preserve"> reais)</w:t>
      </w:r>
      <w:r w:rsidR="006315E2">
        <w:rPr>
          <w:rFonts w:eastAsiaTheme="minorHAnsi"/>
          <w:b/>
          <w:bCs/>
          <w:szCs w:val="24"/>
          <w:lang w:eastAsia="en-US"/>
        </w:rPr>
        <w:t>.</w:t>
      </w:r>
    </w:p>
    <w:p w14:paraId="1F210352" w14:textId="77777777" w:rsidR="00CA2603" w:rsidRPr="002A71C6" w:rsidRDefault="00CA2603" w:rsidP="002A71C6">
      <w:pPr>
        <w:tabs>
          <w:tab w:val="left" w:pos="142"/>
        </w:tabs>
        <w:adjustRightInd w:val="0"/>
        <w:jc w:val="both"/>
        <w:rPr>
          <w:bCs/>
        </w:rPr>
      </w:pPr>
    </w:p>
    <w:p w14:paraId="60224733" w14:textId="77777777" w:rsidR="000F6ACC" w:rsidRPr="002A71C6" w:rsidRDefault="000F6ACC" w:rsidP="002A71C6">
      <w:pPr>
        <w:spacing w:line="360" w:lineRule="auto"/>
        <w:jc w:val="both"/>
        <w:rPr>
          <w:szCs w:val="24"/>
        </w:rPr>
      </w:pPr>
      <w:r w:rsidRPr="002A71C6">
        <w:rPr>
          <w:szCs w:val="24"/>
        </w:rPr>
        <w:t xml:space="preserve">Nesse sentido, </w:t>
      </w:r>
      <w:r w:rsidRPr="002A71C6">
        <w:rPr>
          <w:b/>
          <w:szCs w:val="24"/>
        </w:rPr>
        <w:t>ACOLHO, HOMOLOGO e RATIFICO</w:t>
      </w:r>
      <w:r w:rsidRPr="002A71C6">
        <w:rPr>
          <w:szCs w:val="24"/>
        </w:rPr>
        <w:t xml:space="preserve"> o presente Processo de Dispensa de Licitação, recomendando a sua publicidade a fim de conceder eficácia ao ato administrativo, conforme determina o art. 26 da Lei Federal n.º 8.666/93. Publique-se e cumpra-se.</w:t>
      </w:r>
    </w:p>
    <w:p w14:paraId="1E126458" w14:textId="77777777" w:rsidR="000F6ACC" w:rsidRPr="000920D5" w:rsidRDefault="000F6ACC" w:rsidP="000F6ACC">
      <w:pPr>
        <w:spacing w:line="360" w:lineRule="auto"/>
        <w:jc w:val="center"/>
        <w:rPr>
          <w:szCs w:val="24"/>
        </w:rPr>
      </w:pPr>
    </w:p>
    <w:p w14:paraId="42A03E43" w14:textId="4EB6EACA" w:rsidR="000F6ACC" w:rsidRDefault="000F6ACC" w:rsidP="000F6ACC">
      <w:pPr>
        <w:spacing w:line="360" w:lineRule="auto"/>
        <w:jc w:val="both"/>
        <w:rPr>
          <w:rFonts w:eastAsia="Calibri"/>
          <w:color w:val="000000"/>
          <w:szCs w:val="24"/>
          <w:lang w:eastAsia="pt-BR"/>
        </w:rPr>
      </w:pPr>
      <w:r>
        <w:rPr>
          <w:rFonts w:eastAsia="Calibri"/>
          <w:color w:val="000000"/>
          <w:szCs w:val="24"/>
          <w:lang w:eastAsia="pt-BR"/>
        </w:rPr>
        <w:t xml:space="preserve">São Cristóvão do Sul, </w:t>
      </w:r>
      <w:r w:rsidR="006315E2">
        <w:rPr>
          <w:rFonts w:eastAsia="Calibri"/>
          <w:color w:val="000000"/>
          <w:szCs w:val="24"/>
          <w:lang w:eastAsia="pt-BR"/>
        </w:rPr>
        <w:t>12 de setembro</w:t>
      </w:r>
      <w:r>
        <w:rPr>
          <w:rFonts w:eastAsia="Calibri"/>
          <w:color w:val="000000"/>
          <w:szCs w:val="24"/>
          <w:lang w:eastAsia="pt-BR"/>
        </w:rPr>
        <w:t xml:space="preserve"> de 2023.</w:t>
      </w:r>
    </w:p>
    <w:p w14:paraId="18817652" w14:textId="77777777" w:rsidR="000F6ACC" w:rsidRDefault="000F6ACC" w:rsidP="000F6ACC">
      <w:pPr>
        <w:spacing w:line="360" w:lineRule="auto"/>
        <w:jc w:val="center"/>
        <w:rPr>
          <w:szCs w:val="24"/>
        </w:rPr>
      </w:pPr>
    </w:p>
    <w:p w14:paraId="39A4E36F" w14:textId="77777777" w:rsidR="000F6ACC" w:rsidRPr="00CA2603" w:rsidRDefault="000F6ACC" w:rsidP="000F6ACC">
      <w:pPr>
        <w:spacing w:line="360" w:lineRule="auto"/>
        <w:jc w:val="center"/>
        <w:rPr>
          <w:b/>
          <w:bCs/>
          <w:szCs w:val="24"/>
        </w:rPr>
      </w:pPr>
    </w:p>
    <w:p w14:paraId="05B5E348" w14:textId="77777777" w:rsidR="000F6ACC" w:rsidRPr="00CA2603" w:rsidRDefault="000F6ACC" w:rsidP="000F6ACC">
      <w:pPr>
        <w:spacing w:line="360" w:lineRule="auto"/>
        <w:jc w:val="center"/>
        <w:rPr>
          <w:b/>
          <w:bCs/>
          <w:szCs w:val="24"/>
        </w:rPr>
      </w:pPr>
      <w:r w:rsidRPr="00CA2603">
        <w:rPr>
          <w:b/>
          <w:bCs/>
          <w:szCs w:val="24"/>
        </w:rPr>
        <w:t>ILSE AMÉLIA LEOBET</w:t>
      </w:r>
    </w:p>
    <w:p w14:paraId="4D8A1266" w14:textId="2DDCFF59" w:rsidR="000F6ACC" w:rsidRPr="00CA2603" w:rsidRDefault="000F6ACC" w:rsidP="000F6ACC">
      <w:pPr>
        <w:spacing w:line="360" w:lineRule="auto"/>
        <w:jc w:val="center"/>
        <w:rPr>
          <w:b/>
          <w:bCs/>
          <w:szCs w:val="24"/>
        </w:rPr>
      </w:pPr>
      <w:r w:rsidRPr="00CA2603">
        <w:rPr>
          <w:b/>
          <w:bCs/>
          <w:szCs w:val="24"/>
        </w:rPr>
        <w:t>Prefeita Municipal</w:t>
      </w:r>
    </w:p>
    <w:p w14:paraId="33741ED1" w14:textId="77777777" w:rsidR="000F6ACC" w:rsidRDefault="000F6ACC" w:rsidP="001141B8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szCs w:val="24"/>
        </w:rPr>
      </w:pPr>
    </w:p>
    <w:p w14:paraId="0BAFB4F4" w14:textId="77777777" w:rsidR="000F6ACC" w:rsidRDefault="000F6ACC" w:rsidP="001141B8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szCs w:val="24"/>
        </w:rPr>
      </w:pPr>
    </w:p>
    <w:p w14:paraId="0F69EB59" w14:textId="77777777" w:rsidR="00CA2603" w:rsidRDefault="00CA2603" w:rsidP="006315E2">
      <w:pPr>
        <w:suppressAutoHyphens w:val="0"/>
        <w:autoSpaceDE w:val="0"/>
        <w:autoSpaceDN w:val="0"/>
        <w:adjustRightInd w:val="0"/>
        <w:spacing w:line="360" w:lineRule="auto"/>
        <w:rPr>
          <w:szCs w:val="24"/>
        </w:rPr>
      </w:pPr>
    </w:p>
    <w:p w14:paraId="617E3E56" w14:textId="77777777" w:rsidR="00A970C7" w:rsidRDefault="00A970C7" w:rsidP="001141B8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sz w:val="28"/>
          <w:szCs w:val="28"/>
          <w:lang w:eastAsia="pt-BR"/>
        </w:rPr>
      </w:pPr>
    </w:p>
    <w:p w14:paraId="68A478DD" w14:textId="77777777" w:rsidR="00772959" w:rsidRDefault="00772959" w:rsidP="001141B8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sz w:val="28"/>
          <w:szCs w:val="28"/>
          <w:lang w:eastAsia="pt-BR"/>
        </w:rPr>
      </w:pPr>
    </w:p>
    <w:p w14:paraId="6BE74671" w14:textId="77777777" w:rsidR="00772959" w:rsidRDefault="00772959" w:rsidP="001141B8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sz w:val="28"/>
          <w:szCs w:val="28"/>
          <w:lang w:eastAsia="pt-BR"/>
        </w:rPr>
      </w:pPr>
    </w:p>
    <w:p w14:paraId="13A6A720" w14:textId="77777777" w:rsidR="00772959" w:rsidRDefault="00772959" w:rsidP="001141B8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sz w:val="28"/>
          <w:szCs w:val="28"/>
          <w:lang w:eastAsia="pt-BR"/>
        </w:rPr>
      </w:pPr>
    </w:p>
    <w:p w14:paraId="6F65EDC1" w14:textId="22864235" w:rsidR="001141B8" w:rsidRPr="00326D44" w:rsidRDefault="001141B8" w:rsidP="001141B8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color w:val="000000"/>
          <w:sz w:val="28"/>
          <w:szCs w:val="28"/>
          <w:lang w:eastAsia="pt-BR"/>
        </w:rPr>
      </w:pPr>
      <w:r>
        <w:rPr>
          <w:rFonts w:eastAsia="Calibri"/>
          <w:b/>
          <w:bCs/>
          <w:color w:val="000000"/>
          <w:sz w:val="28"/>
          <w:szCs w:val="28"/>
          <w:lang w:eastAsia="pt-BR"/>
        </w:rPr>
        <w:t>DISPENSA</w:t>
      </w:r>
      <w:r w:rsidRPr="00326D44">
        <w:rPr>
          <w:rFonts w:eastAsia="Calibri"/>
          <w:b/>
          <w:bCs/>
          <w:color w:val="000000"/>
          <w:sz w:val="28"/>
          <w:szCs w:val="28"/>
          <w:lang w:eastAsia="pt-BR"/>
        </w:rPr>
        <w:t xml:space="preserve"> DE LICITAÇÃO </w:t>
      </w:r>
      <w:r>
        <w:rPr>
          <w:rFonts w:eastAsia="Calibri"/>
          <w:b/>
          <w:bCs/>
          <w:color w:val="000000"/>
          <w:sz w:val="28"/>
          <w:szCs w:val="28"/>
          <w:lang w:eastAsia="pt-BR"/>
        </w:rPr>
        <w:t>N</w:t>
      </w:r>
      <w:r w:rsidRPr="00326D44">
        <w:rPr>
          <w:rFonts w:eastAsia="Calibri"/>
          <w:b/>
          <w:bCs/>
          <w:color w:val="000000"/>
          <w:sz w:val="28"/>
          <w:szCs w:val="28"/>
          <w:lang w:eastAsia="pt-BR"/>
        </w:rPr>
        <w:t xml:space="preserve">º </w:t>
      </w:r>
      <w:r w:rsidR="006315E2">
        <w:rPr>
          <w:rFonts w:eastAsia="Calibri"/>
          <w:b/>
          <w:bCs/>
          <w:color w:val="000000"/>
          <w:sz w:val="28"/>
          <w:szCs w:val="28"/>
          <w:lang w:eastAsia="pt-BR"/>
        </w:rPr>
        <w:t>9</w:t>
      </w:r>
      <w:r w:rsidRPr="00326D44">
        <w:rPr>
          <w:rFonts w:eastAsia="Calibri"/>
          <w:b/>
          <w:bCs/>
          <w:color w:val="000000"/>
          <w:sz w:val="28"/>
          <w:szCs w:val="28"/>
          <w:lang w:eastAsia="pt-BR"/>
        </w:rPr>
        <w:t>/20</w:t>
      </w:r>
      <w:r>
        <w:rPr>
          <w:rFonts w:eastAsia="Calibri"/>
          <w:b/>
          <w:bCs/>
          <w:color w:val="000000"/>
          <w:sz w:val="28"/>
          <w:szCs w:val="28"/>
          <w:lang w:eastAsia="pt-BR"/>
        </w:rPr>
        <w:t>23</w:t>
      </w:r>
    </w:p>
    <w:p w14:paraId="345EF31C" w14:textId="4E7D7D2E" w:rsidR="001141B8" w:rsidRDefault="001141B8" w:rsidP="001141B8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sz w:val="28"/>
          <w:szCs w:val="28"/>
          <w:lang w:eastAsia="pt-BR"/>
        </w:rPr>
      </w:pPr>
      <w:r w:rsidRPr="00326D44">
        <w:rPr>
          <w:rFonts w:eastAsia="Calibri"/>
          <w:b/>
          <w:bCs/>
          <w:color w:val="000000"/>
          <w:sz w:val="28"/>
          <w:szCs w:val="28"/>
          <w:lang w:eastAsia="pt-BR"/>
        </w:rPr>
        <w:t>PROCESSO</w:t>
      </w:r>
      <w:r>
        <w:rPr>
          <w:rFonts w:eastAsia="Calibri"/>
          <w:b/>
          <w:bCs/>
          <w:color w:val="000000"/>
          <w:sz w:val="28"/>
          <w:szCs w:val="28"/>
          <w:lang w:eastAsia="pt-BR"/>
        </w:rPr>
        <w:t xml:space="preserve"> LICITATÓRIO</w:t>
      </w:r>
      <w:r w:rsidRPr="00326D44">
        <w:rPr>
          <w:rFonts w:eastAsia="Calibri"/>
          <w:b/>
          <w:bCs/>
          <w:color w:val="000000"/>
          <w:sz w:val="28"/>
          <w:szCs w:val="28"/>
          <w:lang w:eastAsia="pt-BR"/>
        </w:rPr>
        <w:t xml:space="preserve"> Nº </w:t>
      </w:r>
      <w:r w:rsidR="00291BAF">
        <w:rPr>
          <w:rFonts w:eastAsia="Calibri"/>
          <w:b/>
          <w:bCs/>
          <w:color w:val="000000"/>
          <w:sz w:val="28"/>
          <w:szCs w:val="28"/>
          <w:lang w:eastAsia="pt-BR"/>
        </w:rPr>
        <w:t>3</w:t>
      </w:r>
      <w:r w:rsidR="006315E2">
        <w:rPr>
          <w:rFonts w:eastAsia="Calibri"/>
          <w:b/>
          <w:bCs/>
          <w:color w:val="000000"/>
          <w:sz w:val="28"/>
          <w:szCs w:val="28"/>
          <w:lang w:eastAsia="pt-BR"/>
        </w:rPr>
        <w:t>5</w:t>
      </w:r>
      <w:r w:rsidRPr="00326D44">
        <w:rPr>
          <w:rFonts w:eastAsia="Calibri"/>
          <w:b/>
          <w:bCs/>
          <w:color w:val="000000"/>
          <w:sz w:val="28"/>
          <w:szCs w:val="28"/>
          <w:lang w:eastAsia="pt-BR"/>
        </w:rPr>
        <w:t>/20</w:t>
      </w:r>
      <w:r>
        <w:rPr>
          <w:rFonts w:eastAsia="Calibri"/>
          <w:b/>
          <w:bCs/>
          <w:color w:val="000000"/>
          <w:sz w:val="28"/>
          <w:szCs w:val="28"/>
          <w:lang w:eastAsia="pt-BR"/>
        </w:rPr>
        <w:t>23</w:t>
      </w:r>
    </w:p>
    <w:p w14:paraId="1CB42962" w14:textId="39A14586" w:rsidR="0029529D" w:rsidRPr="000920D5" w:rsidRDefault="0029529D" w:rsidP="001141B8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szCs w:val="24"/>
          <w:lang w:eastAsia="pt-BR"/>
        </w:rPr>
      </w:pPr>
    </w:p>
    <w:p w14:paraId="46A46766" w14:textId="3B277A94" w:rsidR="00EC2E25" w:rsidRDefault="004B49FA" w:rsidP="00EC2E25">
      <w:pPr>
        <w:pStyle w:val="Ttulo2"/>
        <w:spacing w:before="0"/>
        <w:jc w:val="center"/>
        <w:rPr>
          <w:rFonts w:ascii="Times New Roman" w:hAnsi="Times New Roman"/>
          <w:i w:val="0"/>
          <w:sz w:val="24"/>
          <w:szCs w:val="24"/>
          <w:lang w:val="pt-BR"/>
        </w:rPr>
      </w:pPr>
      <w:r>
        <w:rPr>
          <w:rFonts w:ascii="Times New Roman" w:hAnsi="Times New Roman"/>
          <w:i w:val="0"/>
          <w:sz w:val="24"/>
          <w:szCs w:val="24"/>
          <w:lang w:val="pt-BR"/>
        </w:rPr>
        <w:t xml:space="preserve">CONTRATO Nº </w:t>
      </w:r>
      <w:r w:rsidR="00291BAF">
        <w:rPr>
          <w:rFonts w:ascii="Times New Roman" w:hAnsi="Times New Roman"/>
          <w:i w:val="0"/>
          <w:sz w:val="24"/>
          <w:szCs w:val="24"/>
          <w:lang w:val="pt-BR"/>
        </w:rPr>
        <w:t>XX</w:t>
      </w:r>
      <w:r w:rsidR="00AC7CC8">
        <w:rPr>
          <w:rFonts w:ascii="Times New Roman" w:hAnsi="Times New Roman"/>
          <w:i w:val="0"/>
          <w:sz w:val="24"/>
          <w:szCs w:val="24"/>
          <w:lang w:val="pt-BR"/>
        </w:rPr>
        <w:t>/</w:t>
      </w:r>
      <w:r w:rsidR="007D76D0">
        <w:rPr>
          <w:rFonts w:ascii="Times New Roman" w:hAnsi="Times New Roman"/>
          <w:i w:val="0"/>
          <w:sz w:val="24"/>
          <w:szCs w:val="24"/>
          <w:lang w:val="pt-BR"/>
        </w:rPr>
        <w:t>202</w:t>
      </w:r>
      <w:r w:rsidR="00AC7CC8">
        <w:rPr>
          <w:rFonts w:ascii="Times New Roman" w:hAnsi="Times New Roman"/>
          <w:i w:val="0"/>
          <w:sz w:val="24"/>
          <w:szCs w:val="24"/>
          <w:lang w:val="pt-BR"/>
        </w:rPr>
        <w:t>3</w:t>
      </w:r>
    </w:p>
    <w:p w14:paraId="49A6B3EB" w14:textId="77777777" w:rsidR="00A970C7" w:rsidRPr="00A970C7" w:rsidRDefault="00A970C7" w:rsidP="00A970C7">
      <w:pPr>
        <w:rPr>
          <w:lang w:eastAsia="x-none"/>
        </w:rPr>
      </w:pPr>
    </w:p>
    <w:p w14:paraId="7F7D3AF5" w14:textId="6DF179FE" w:rsidR="00C61851" w:rsidRPr="00C61851" w:rsidRDefault="00C61851" w:rsidP="00C61851">
      <w:pPr>
        <w:jc w:val="both"/>
        <w:rPr>
          <w:rFonts w:eastAsiaTheme="minorHAnsi"/>
          <w:szCs w:val="24"/>
          <w:lang w:eastAsia="en-US"/>
        </w:rPr>
      </w:pPr>
      <w:r w:rsidRPr="00C61851">
        <w:rPr>
          <w:rFonts w:eastAsiaTheme="minorHAnsi"/>
          <w:b/>
          <w:bCs/>
          <w:szCs w:val="24"/>
          <w:lang w:eastAsia="en-US"/>
        </w:rPr>
        <w:t xml:space="preserve">Contratante </w:t>
      </w:r>
      <w:r w:rsidRPr="00C61851">
        <w:rPr>
          <w:rFonts w:eastAsiaTheme="minorHAnsi"/>
          <w:szCs w:val="24"/>
          <w:lang w:eastAsia="en-US"/>
        </w:rPr>
        <w:t>O MUNICÍPIO DE SÃO CRISTÓVÃO DO SUL, pessoa jurídica de direito público, situado</w:t>
      </w:r>
      <w:r w:rsidR="00AE1834">
        <w:rPr>
          <w:rFonts w:eastAsiaTheme="minorHAnsi"/>
          <w:szCs w:val="24"/>
          <w:lang w:eastAsia="en-US"/>
        </w:rPr>
        <w:t xml:space="preserve"> </w:t>
      </w:r>
      <w:r w:rsidRPr="00C61851">
        <w:rPr>
          <w:rFonts w:eastAsiaTheme="minorHAnsi"/>
          <w:szCs w:val="24"/>
          <w:lang w:eastAsia="en-US"/>
        </w:rPr>
        <w:t>à Rua Juventino França de Moraes, 19, Centro, São Cristóvão do Sul/SC, inscrita no CNPJ sob o nº</w:t>
      </w:r>
      <w:r w:rsidR="00AE1834">
        <w:rPr>
          <w:rFonts w:eastAsiaTheme="minorHAnsi"/>
          <w:szCs w:val="24"/>
          <w:lang w:eastAsia="en-US"/>
        </w:rPr>
        <w:t xml:space="preserve"> </w:t>
      </w:r>
      <w:r w:rsidRPr="00C61851">
        <w:rPr>
          <w:rFonts w:eastAsiaTheme="minorHAnsi"/>
          <w:szCs w:val="24"/>
          <w:lang w:eastAsia="en-US"/>
        </w:rPr>
        <w:t>95.991.261/0001-27, neste ato representada por seu PREFEITA, Senhora ILSE, CPF Nº 310.146.589-34 a</w:t>
      </w:r>
    </w:p>
    <w:p w14:paraId="024BD3ED" w14:textId="63E2045A" w:rsidR="00C61851" w:rsidRDefault="00C61851" w:rsidP="00C61851">
      <w:pPr>
        <w:jc w:val="both"/>
        <w:rPr>
          <w:rFonts w:eastAsiaTheme="minorHAnsi"/>
          <w:szCs w:val="24"/>
          <w:lang w:eastAsia="en-US"/>
        </w:rPr>
      </w:pPr>
      <w:r w:rsidRPr="00C61851">
        <w:rPr>
          <w:rFonts w:eastAsiaTheme="minorHAnsi"/>
          <w:szCs w:val="24"/>
          <w:lang w:eastAsia="en-US"/>
        </w:rPr>
        <w:t>seguir denominada CONTRATANTE</w:t>
      </w:r>
      <w:r w:rsidR="00AE1834">
        <w:rPr>
          <w:rFonts w:eastAsiaTheme="minorHAnsi"/>
          <w:szCs w:val="24"/>
          <w:lang w:eastAsia="en-US"/>
        </w:rPr>
        <w:t>.</w:t>
      </w:r>
    </w:p>
    <w:p w14:paraId="223BB74E" w14:textId="77777777" w:rsidR="00AE1834" w:rsidRPr="00C61851" w:rsidRDefault="00AE1834" w:rsidP="00C61851">
      <w:pPr>
        <w:jc w:val="both"/>
        <w:rPr>
          <w:rFonts w:eastAsiaTheme="minorHAnsi"/>
          <w:szCs w:val="24"/>
          <w:lang w:eastAsia="en-US"/>
        </w:rPr>
      </w:pPr>
    </w:p>
    <w:p w14:paraId="14E7FE82" w14:textId="76F656B2" w:rsidR="00AE1834" w:rsidRDefault="00C61851" w:rsidP="006315E2">
      <w:pPr>
        <w:jc w:val="both"/>
        <w:rPr>
          <w:rFonts w:eastAsiaTheme="minorHAnsi"/>
          <w:szCs w:val="24"/>
          <w:lang w:eastAsia="en-US"/>
        </w:rPr>
      </w:pPr>
      <w:r w:rsidRPr="00C61851">
        <w:rPr>
          <w:rFonts w:eastAsiaTheme="minorHAnsi"/>
          <w:b/>
          <w:bCs/>
          <w:szCs w:val="24"/>
          <w:lang w:eastAsia="en-US"/>
        </w:rPr>
        <w:t xml:space="preserve">Contratado: </w:t>
      </w:r>
      <w:r w:rsidR="006315E2">
        <w:rPr>
          <w:rFonts w:eastAsiaTheme="minorHAnsi"/>
          <w:szCs w:val="24"/>
          <w:lang w:eastAsia="en-US"/>
        </w:rPr>
        <w:t>TERRAPLANAGEM VIANA LTDA</w:t>
      </w:r>
      <w:r w:rsidR="006315E2" w:rsidRPr="008F57F4">
        <w:rPr>
          <w:rFonts w:eastAsiaTheme="minorHAnsi"/>
          <w:szCs w:val="24"/>
          <w:lang w:eastAsia="en-US"/>
        </w:rPr>
        <w:t xml:space="preserve">, CNPJ nº </w:t>
      </w:r>
      <w:r w:rsidR="006315E2">
        <w:rPr>
          <w:rFonts w:eastAsiaTheme="minorHAnsi"/>
          <w:szCs w:val="24"/>
          <w:lang w:eastAsia="en-US"/>
        </w:rPr>
        <w:t>85.179.919/0001-47</w:t>
      </w:r>
      <w:r w:rsidR="006315E2" w:rsidRPr="008F57F4">
        <w:rPr>
          <w:rFonts w:eastAsiaTheme="minorHAnsi"/>
          <w:szCs w:val="24"/>
          <w:lang w:eastAsia="en-US"/>
        </w:rPr>
        <w:t>, Endereço: Rod. BR 470,</w:t>
      </w:r>
      <w:r w:rsidR="006315E2">
        <w:rPr>
          <w:rFonts w:eastAsiaTheme="minorHAnsi"/>
          <w:szCs w:val="24"/>
          <w:lang w:eastAsia="en-US"/>
        </w:rPr>
        <w:t xml:space="preserve"> Nº 8685</w:t>
      </w:r>
      <w:r w:rsidR="006315E2" w:rsidRPr="008F57F4">
        <w:rPr>
          <w:rFonts w:eastAsiaTheme="minorHAnsi"/>
          <w:szCs w:val="24"/>
          <w:lang w:eastAsia="en-US"/>
        </w:rPr>
        <w:t xml:space="preserve"> – Bairro </w:t>
      </w:r>
      <w:r w:rsidR="006315E2">
        <w:rPr>
          <w:rFonts w:eastAsiaTheme="minorHAnsi"/>
          <w:szCs w:val="24"/>
          <w:lang w:eastAsia="en-US"/>
        </w:rPr>
        <w:t>Getúlio Vargas</w:t>
      </w:r>
      <w:r w:rsidR="006315E2" w:rsidRPr="008F57F4">
        <w:rPr>
          <w:rFonts w:eastAsiaTheme="minorHAnsi"/>
          <w:szCs w:val="24"/>
          <w:lang w:eastAsia="en-US"/>
        </w:rPr>
        <w:t xml:space="preserve"> – </w:t>
      </w:r>
      <w:r w:rsidR="006315E2">
        <w:rPr>
          <w:rFonts w:eastAsiaTheme="minorHAnsi"/>
          <w:szCs w:val="24"/>
          <w:lang w:eastAsia="en-US"/>
        </w:rPr>
        <w:t>Curitibanos</w:t>
      </w:r>
      <w:r w:rsidR="006315E2" w:rsidRPr="008F57F4">
        <w:rPr>
          <w:rFonts w:eastAsiaTheme="minorHAnsi"/>
          <w:szCs w:val="24"/>
          <w:lang w:eastAsia="en-US"/>
        </w:rPr>
        <w:t>/SC.</w:t>
      </w:r>
    </w:p>
    <w:p w14:paraId="1A2A9074" w14:textId="77777777" w:rsidR="00772959" w:rsidRDefault="00772959" w:rsidP="006315E2">
      <w:pPr>
        <w:jc w:val="both"/>
        <w:rPr>
          <w:rFonts w:eastAsiaTheme="minorHAnsi"/>
          <w:szCs w:val="24"/>
          <w:lang w:eastAsia="en-US"/>
        </w:rPr>
      </w:pPr>
    </w:p>
    <w:p w14:paraId="4B7A1339" w14:textId="77777777" w:rsidR="006315E2" w:rsidRPr="00C61851" w:rsidRDefault="006315E2" w:rsidP="006315E2">
      <w:pPr>
        <w:jc w:val="both"/>
        <w:rPr>
          <w:rFonts w:eastAsiaTheme="minorHAnsi"/>
          <w:szCs w:val="24"/>
          <w:lang w:eastAsia="en-US"/>
        </w:rPr>
      </w:pPr>
    </w:p>
    <w:p w14:paraId="721C0F3F" w14:textId="23DDFBE0" w:rsidR="00AE1834" w:rsidRDefault="00C61851" w:rsidP="00B86A49">
      <w:pPr>
        <w:jc w:val="both"/>
        <w:rPr>
          <w:rFonts w:eastAsiaTheme="minorHAnsi"/>
          <w:szCs w:val="24"/>
          <w:lang w:eastAsia="en-US"/>
        </w:rPr>
      </w:pPr>
      <w:r w:rsidRPr="00C61851">
        <w:rPr>
          <w:rFonts w:eastAsiaTheme="minorHAnsi"/>
          <w:b/>
          <w:bCs/>
          <w:szCs w:val="24"/>
          <w:lang w:eastAsia="en-US"/>
        </w:rPr>
        <w:t>Cláusula 1ª – Do objeto</w:t>
      </w:r>
      <w:r w:rsidRPr="00C61851">
        <w:rPr>
          <w:rFonts w:eastAsiaTheme="minorHAnsi"/>
          <w:szCs w:val="24"/>
          <w:lang w:eastAsia="en-US"/>
        </w:rPr>
        <w:t xml:space="preserve">: O presente contrato tem por objeto a </w:t>
      </w:r>
      <w:r w:rsidR="00B86A49">
        <w:rPr>
          <w:rFonts w:eastAsiaTheme="minorHAnsi"/>
          <w:szCs w:val="24"/>
          <w:lang w:eastAsia="en-US"/>
        </w:rPr>
        <w:t>CONTRATAÇÃO DE PESSOA JURÍDICA ESPECIALIZADA PARA LOCAÇÃO DE ROMPEDOR HIDRÁULICO PARA USO EXCLUSIVO NA OBRA DE PAVIMENTAÇÃO DA AVENIDA LIONS.</w:t>
      </w:r>
    </w:p>
    <w:p w14:paraId="29BE8318" w14:textId="77777777" w:rsidR="00B86A49" w:rsidRPr="00C61851" w:rsidRDefault="00B86A49" w:rsidP="00B86A49">
      <w:pPr>
        <w:jc w:val="both"/>
        <w:rPr>
          <w:rFonts w:eastAsiaTheme="minorHAnsi"/>
          <w:szCs w:val="24"/>
          <w:lang w:eastAsia="en-US"/>
        </w:rPr>
      </w:pPr>
    </w:p>
    <w:p w14:paraId="5A14F7D5" w14:textId="519EF350" w:rsidR="00C61851" w:rsidRDefault="00C61851" w:rsidP="00C61851">
      <w:pPr>
        <w:jc w:val="both"/>
        <w:rPr>
          <w:rFonts w:eastAsiaTheme="minorHAnsi"/>
          <w:szCs w:val="24"/>
          <w:lang w:eastAsia="en-US"/>
        </w:rPr>
      </w:pPr>
      <w:r w:rsidRPr="00C61851">
        <w:rPr>
          <w:rFonts w:eastAsiaTheme="minorHAnsi"/>
          <w:b/>
          <w:bCs/>
          <w:szCs w:val="24"/>
          <w:lang w:eastAsia="en-US"/>
        </w:rPr>
        <w:t xml:space="preserve">Cláusula 2ª – Do preço e condições de pagamento: </w:t>
      </w:r>
      <w:r w:rsidRPr="00C61851">
        <w:rPr>
          <w:rFonts w:eastAsiaTheme="minorHAnsi"/>
          <w:szCs w:val="24"/>
          <w:lang w:eastAsia="en-US"/>
        </w:rPr>
        <w:t xml:space="preserve">O valor total do presente contrato é </w:t>
      </w:r>
      <w:r w:rsidR="00B86A49" w:rsidRPr="00800C86">
        <w:rPr>
          <w:rFonts w:eastAsiaTheme="minorHAnsi"/>
          <w:b/>
          <w:bCs/>
          <w:szCs w:val="24"/>
          <w:lang w:eastAsia="en-US"/>
        </w:rPr>
        <w:t>R$</w:t>
      </w:r>
      <w:r w:rsidR="00B86A49" w:rsidRPr="00E3443E">
        <w:rPr>
          <w:rFonts w:eastAsiaTheme="minorHAnsi"/>
          <w:szCs w:val="24"/>
          <w:lang w:eastAsia="en-US"/>
        </w:rPr>
        <w:t xml:space="preserve"> </w:t>
      </w:r>
      <w:r w:rsidR="00B86A49">
        <w:rPr>
          <w:rFonts w:eastAsiaTheme="minorHAnsi"/>
          <w:b/>
          <w:bCs/>
          <w:szCs w:val="24"/>
          <w:lang w:eastAsia="en-US"/>
        </w:rPr>
        <w:t>19.640,00</w:t>
      </w:r>
      <w:r w:rsidR="00B86A49" w:rsidRPr="00E3443E">
        <w:rPr>
          <w:rFonts w:eastAsiaTheme="minorHAnsi"/>
          <w:b/>
          <w:bCs/>
          <w:szCs w:val="24"/>
          <w:lang w:eastAsia="en-US"/>
        </w:rPr>
        <w:t xml:space="preserve"> (</w:t>
      </w:r>
      <w:r w:rsidR="00B86A49">
        <w:rPr>
          <w:rFonts w:eastAsiaTheme="minorHAnsi"/>
          <w:b/>
          <w:bCs/>
          <w:szCs w:val="24"/>
          <w:lang w:eastAsia="en-US"/>
        </w:rPr>
        <w:t>Dezenove</w:t>
      </w:r>
      <w:r w:rsidR="00B86A49" w:rsidRPr="00E3443E">
        <w:rPr>
          <w:rFonts w:eastAsiaTheme="minorHAnsi"/>
          <w:b/>
          <w:bCs/>
          <w:szCs w:val="24"/>
          <w:lang w:eastAsia="en-US"/>
        </w:rPr>
        <w:t xml:space="preserve"> mil e </w:t>
      </w:r>
      <w:r w:rsidR="00B86A49">
        <w:rPr>
          <w:rFonts w:eastAsiaTheme="minorHAnsi"/>
          <w:b/>
          <w:bCs/>
          <w:szCs w:val="24"/>
          <w:lang w:eastAsia="en-US"/>
        </w:rPr>
        <w:t>seiscentos e quarenta</w:t>
      </w:r>
      <w:r w:rsidR="00B86A49" w:rsidRPr="00E3443E">
        <w:rPr>
          <w:rFonts w:eastAsiaTheme="minorHAnsi"/>
          <w:b/>
          <w:bCs/>
          <w:szCs w:val="24"/>
          <w:lang w:eastAsia="en-US"/>
        </w:rPr>
        <w:t xml:space="preserve"> reais)</w:t>
      </w:r>
      <w:r w:rsidR="00B86A49">
        <w:rPr>
          <w:rFonts w:eastAsiaTheme="minorHAnsi"/>
          <w:b/>
          <w:bCs/>
          <w:szCs w:val="24"/>
          <w:lang w:eastAsia="en-US"/>
        </w:rPr>
        <w:t>.</w:t>
      </w:r>
      <w:r w:rsidRPr="00C61851">
        <w:rPr>
          <w:rFonts w:eastAsiaTheme="minorHAnsi"/>
          <w:szCs w:val="24"/>
          <w:lang w:eastAsia="en-US"/>
        </w:rPr>
        <w:t xml:space="preserve"> O pagamento será efetuado em até 15 dias após a execução do objeto,</w:t>
      </w:r>
      <w:r w:rsidR="00B86A49">
        <w:rPr>
          <w:rFonts w:eastAsiaTheme="minorHAnsi"/>
          <w:szCs w:val="24"/>
          <w:lang w:eastAsia="en-US"/>
        </w:rPr>
        <w:t xml:space="preserve"> </w:t>
      </w:r>
      <w:r w:rsidRPr="00C61851">
        <w:rPr>
          <w:rFonts w:eastAsiaTheme="minorHAnsi"/>
          <w:szCs w:val="24"/>
          <w:lang w:eastAsia="en-US"/>
        </w:rPr>
        <w:t>mediante nota fiscal.</w:t>
      </w:r>
    </w:p>
    <w:p w14:paraId="7CF193FB" w14:textId="77777777" w:rsidR="00EA34F7" w:rsidRPr="00C61851" w:rsidRDefault="00EA34F7" w:rsidP="00C61851">
      <w:pPr>
        <w:jc w:val="both"/>
        <w:rPr>
          <w:rFonts w:eastAsiaTheme="minorHAnsi"/>
          <w:szCs w:val="24"/>
          <w:lang w:eastAsia="en-US"/>
        </w:rPr>
      </w:pPr>
    </w:p>
    <w:p w14:paraId="71747BB8" w14:textId="027CE25B" w:rsidR="00C61851" w:rsidRPr="00C61851" w:rsidRDefault="00C61851" w:rsidP="00C61851">
      <w:pPr>
        <w:jc w:val="both"/>
        <w:rPr>
          <w:rFonts w:eastAsiaTheme="minorHAnsi"/>
          <w:szCs w:val="24"/>
          <w:lang w:eastAsia="en-US"/>
        </w:rPr>
      </w:pPr>
      <w:r w:rsidRPr="00C61851">
        <w:rPr>
          <w:rFonts w:eastAsiaTheme="minorHAnsi"/>
          <w:b/>
          <w:bCs/>
          <w:szCs w:val="24"/>
          <w:lang w:eastAsia="en-US"/>
        </w:rPr>
        <w:t xml:space="preserve">Cláusula </w:t>
      </w:r>
      <w:r w:rsidR="00EA34F7">
        <w:rPr>
          <w:rFonts w:eastAsiaTheme="minorHAnsi"/>
          <w:b/>
          <w:bCs/>
          <w:szCs w:val="24"/>
          <w:lang w:eastAsia="en-US"/>
        </w:rPr>
        <w:t>3</w:t>
      </w:r>
      <w:r w:rsidRPr="00C61851">
        <w:rPr>
          <w:rFonts w:eastAsiaTheme="minorHAnsi"/>
          <w:b/>
          <w:bCs/>
          <w:szCs w:val="24"/>
          <w:lang w:eastAsia="en-US"/>
        </w:rPr>
        <w:t>ª – Do reajuste</w:t>
      </w:r>
      <w:r w:rsidRPr="00C61851">
        <w:rPr>
          <w:rFonts w:eastAsiaTheme="minorHAnsi"/>
          <w:szCs w:val="24"/>
          <w:lang w:eastAsia="en-US"/>
        </w:rPr>
        <w:t>: Durante o período de vigência deste contrato, que será até 3</w:t>
      </w:r>
      <w:r w:rsidR="00F56EDF">
        <w:rPr>
          <w:rFonts w:eastAsiaTheme="minorHAnsi"/>
          <w:szCs w:val="24"/>
          <w:lang w:eastAsia="en-US"/>
        </w:rPr>
        <w:t>1</w:t>
      </w:r>
      <w:r w:rsidRPr="00C61851">
        <w:rPr>
          <w:rFonts w:eastAsiaTheme="minorHAnsi"/>
          <w:szCs w:val="24"/>
          <w:lang w:eastAsia="en-US"/>
        </w:rPr>
        <w:t>/</w:t>
      </w:r>
      <w:r w:rsidR="00F56EDF">
        <w:rPr>
          <w:rFonts w:eastAsiaTheme="minorHAnsi"/>
          <w:szCs w:val="24"/>
          <w:lang w:eastAsia="en-US"/>
        </w:rPr>
        <w:t>10</w:t>
      </w:r>
      <w:r w:rsidRPr="00C61851">
        <w:rPr>
          <w:rFonts w:eastAsiaTheme="minorHAnsi"/>
          <w:szCs w:val="24"/>
          <w:lang w:eastAsia="en-US"/>
        </w:rPr>
        <w:t>/202</w:t>
      </w:r>
      <w:r w:rsidR="00F472A2">
        <w:rPr>
          <w:rFonts w:eastAsiaTheme="minorHAnsi"/>
          <w:szCs w:val="24"/>
          <w:lang w:eastAsia="en-US"/>
        </w:rPr>
        <w:t>3</w:t>
      </w:r>
      <w:r w:rsidRPr="00C61851">
        <w:rPr>
          <w:rFonts w:eastAsiaTheme="minorHAnsi"/>
          <w:szCs w:val="24"/>
          <w:lang w:eastAsia="en-US"/>
        </w:rPr>
        <w:t>, não será</w:t>
      </w:r>
    </w:p>
    <w:p w14:paraId="1CBB3DC7" w14:textId="77777777" w:rsidR="00C61851" w:rsidRDefault="00C61851" w:rsidP="00C61851">
      <w:pPr>
        <w:jc w:val="both"/>
        <w:rPr>
          <w:rFonts w:eastAsiaTheme="minorHAnsi"/>
          <w:szCs w:val="24"/>
          <w:lang w:eastAsia="en-US"/>
        </w:rPr>
      </w:pPr>
      <w:r w:rsidRPr="00C61851">
        <w:rPr>
          <w:rFonts w:eastAsiaTheme="minorHAnsi"/>
          <w:szCs w:val="24"/>
          <w:lang w:eastAsia="en-US"/>
        </w:rPr>
        <w:t>concedido reajuste aos preços contratados.</w:t>
      </w:r>
    </w:p>
    <w:p w14:paraId="76F51EBD" w14:textId="77777777" w:rsidR="00EA34F7" w:rsidRPr="00C61851" w:rsidRDefault="00EA34F7" w:rsidP="00C61851">
      <w:pPr>
        <w:jc w:val="both"/>
        <w:rPr>
          <w:rFonts w:eastAsiaTheme="minorHAnsi"/>
          <w:szCs w:val="24"/>
          <w:lang w:eastAsia="en-US"/>
        </w:rPr>
      </w:pPr>
    </w:p>
    <w:p w14:paraId="563DBF8D" w14:textId="5FB1F05F" w:rsidR="00C61851" w:rsidRPr="00C61851" w:rsidRDefault="00C61851" w:rsidP="00C61851">
      <w:pPr>
        <w:jc w:val="both"/>
        <w:rPr>
          <w:rFonts w:eastAsiaTheme="minorHAnsi"/>
          <w:szCs w:val="24"/>
          <w:lang w:eastAsia="en-US"/>
        </w:rPr>
      </w:pPr>
      <w:r w:rsidRPr="00C61851">
        <w:rPr>
          <w:rFonts w:eastAsiaTheme="minorHAnsi"/>
          <w:b/>
          <w:bCs/>
          <w:szCs w:val="24"/>
          <w:lang w:eastAsia="en-US"/>
        </w:rPr>
        <w:t xml:space="preserve">Cláusula </w:t>
      </w:r>
      <w:r w:rsidR="00F472A2">
        <w:rPr>
          <w:rFonts w:eastAsiaTheme="minorHAnsi"/>
          <w:b/>
          <w:bCs/>
          <w:szCs w:val="24"/>
          <w:lang w:eastAsia="en-US"/>
        </w:rPr>
        <w:t>4</w:t>
      </w:r>
      <w:r w:rsidRPr="00C61851">
        <w:rPr>
          <w:rFonts w:eastAsiaTheme="minorHAnsi"/>
          <w:b/>
          <w:bCs/>
          <w:szCs w:val="24"/>
          <w:lang w:eastAsia="en-US"/>
        </w:rPr>
        <w:t>ª – Dos recursos orçamentários</w:t>
      </w:r>
      <w:r w:rsidRPr="00C61851">
        <w:rPr>
          <w:rFonts w:eastAsiaTheme="minorHAnsi"/>
          <w:szCs w:val="24"/>
          <w:lang w:eastAsia="en-US"/>
        </w:rPr>
        <w:t>: As despesas decorrentes do presente contrato ocorrerão por</w:t>
      </w:r>
    </w:p>
    <w:p w14:paraId="19EA7046" w14:textId="77777777" w:rsidR="00C61851" w:rsidRDefault="00C61851" w:rsidP="00C61851">
      <w:pPr>
        <w:jc w:val="both"/>
        <w:rPr>
          <w:rFonts w:eastAsiaTheme="minorHAnsi"/>
          <w:szCs w:val="24"/>
          <w:lang w:eastAsia="en-US"/>
        </w:rPr>
      </w:pPr>
      <w:r w:rsidRPr="00C61851">
        <w:rPr>
          <w:rFonts w:eastAsiaTheme="minorHAnsi"/>
          <w:szCs w:val="24"/>
          <w:lang w:eastAsia="en-US"/>
        </w:rPr>
        <w:t>conta de recursos próprios do orçamento vigente, com a seguinte classificação:</w:t>
      </w:r>
    </w:p>
    <w:p w14:paraId="43F32DBE" w14:textId="77777777" w:rsidR="00F472A2" w:rsidRPr="00C61851" w:rsidRDefault="00F472A2" w:rsidP="00C61851">
      <w:pPr>
        <w:jc w:val="both"/>
        <w:rPr>
          <w:rFonts w:eastAsiaTheme="minorHAnsi"/>
          <w:szCs w:val="24"/>
          <w:lang w:eastAsia="en-US"/>
        </w:rPr>
      </w:pPr>
    </w:p>
    <w:p w14:paraId="51E1DE0F" w14:textId="164DF7C4" w:rsidR="00C61851" w:rsidRPr="00C61851" w:rsidRDefault="00C61851" w:rsidP="00C61851">
      <w:pPr>
        <w:jc w:val="both"/>
        <w:rPr>
          <w:rFonts w:eastAsiaTheme="minorHAnsi"/>
          <w:szCs w:val="24"/>
          <w:lang w:eastAsia="en-US"/>
        </w:rPr>
      </w:pPr>
      <w:r w:rsidRPr="00C61851">
        <w:rPr>
          <w:rFonts w:eastAsiaTheme="minorHAnsi"/>
          <w:szCs w:val="24"/>
          <w:lang w:eastAsia="en-US"/>
        </w:rPr>
        <w:t xml:space="preserve">1.008 – Obras de </w:t>
      </w:r>
      <w:r w:rsidR="00F56EDF">
        <w:rPr>
          <w:rFonts w:eastAsiaTheme="minorHAnsi"/>
          <w:szCs w:val="24"/>
          <w:lang w:eastAsia="en-US"/>
        </w:rPr>
        <w:t>I</w:t>
      </w:r>
      <w:r w:rsidRPr="00C61851">
        <w:rPr>
          <w:rFonts w:eastAsiaTheme="minorHAnsi"/>
          <w:szCs w:val="24"/>
          <w:lang w:eastAsia="en-US"/>
        </w:rPr>
        <w:t>nfraestrutura</w:t>
      </w:r>
    </w:p>
    <w:p w14:paraId="6110BADE" w14:textId="77777777" w:rsidR="00C61851" w:rsidRDefault="00C61851" w:rsidP="00C61851">
      <w:pPr>
        <w:jc w:val="both"/>
        <w:rPr>
          <w:rFonts w:eastAsiaTheme="minorHAnsi"/>
          <w:szCs w:val="24"/>
          <w:lang w:eastAsia="en-US"/>
        </w:rPr>
      </w:pPr>
      <w:r w:rsidRPr="00C61851">
        <w:rPr>
          <w:rFonts w:eastAsiaTheme="minorHAnsi"/>
          <w:szCs w:val="24"/>
          <w:lang w:eastAsia="en-US"/>
        </w:rPr>
        <w:t>44905191 – Compl. Elemento</w:t>
      </w:r>
    </w:p>
    <w:p w14:paraId="125E599F" w14:textId="77777777" w:rsidR="00F472A2" w:rsidRPr="00C61851" w:rsidRDefault="00F472A2" w:rsidP="00C61851">
      <w:pPr>
        <w:jc w:val="both"/>
        <w:rPr>
          <w:rFonts w:eastAsiaTheme="minorHAnsi"/>
          <w:szCs w:val="24"/>
          <w:lang w:eastAsia="en-US"/>
        </w:rPr>
      </w:pPr>
    </w:p>
    <w:p w14:paraId="59DDB32F" w14:textId="0CE67C2B" w:rsidR="00C61851" w:rsidRDefault="00C61851" w:rsidP="00C61851">
      <w:pPr>
        <w:jc w:val="both"/>
        <w:rPr>
          <w:rFonts w:eastAsiaTheme="minorHAnsi"/>
          <w:b/>
          <w:bCs/>
          <w:szCs w:val="24"/>
          <w:lang w:eastAsia="en-US"/>
        </w:rPr>
      </w:pPr>
      <w:r w:rsidRPr="00C61851">
        <w:rPr>
          <w:rFonts w:eastAsiaTheme="minorHAnsi"/>
          <w:b/>
          <w:bCs/>
          <w:szCs w:val="24"/>
          <w:lang w:eastAsia="en-US"/>
        </w:rPr>
        <w:t xml:space="preserve">Cláusula </w:t>
      </w:r>
      <w:r w:rsidR="00F472A2">
        <w:rPr>
          <w:rFonts w:eastAsiaTheme="minorHAnsi"/>
          <w:b/>
          <w:bCs/>
          <w:szCs w:val="24"/>
          <w:lang w:eastAsia="en-US"/>
        </w:rPr>
        <w:t>5</w:t>
      </w:r>
      <w:r w:rsidRPr="00C61851">
        <w:rPr>
          <w:rFonts w:eastAsiaTheme="minorHAnsi"/>
          <w:b/>
          <w:bCs/>
          <w:szCs w:val="24"/>
          <w:lang w:eastAsia="en-US"/>
        </w:rPr>
        <w:t>ª. – Dos direitos e responsabilidades das partes:</w:t>
      </w:r>
    </w:p>
    <w:p w14:paraId="587A3B90" w14:textId="77777777" w:rsidR="00772959" w:rsidRPr="00C61851" w:rsidRDefault="00772959" w:rsidP="00C61851">
      <w:pPr>
        <w:jc w:val="both"/>
        <w:rPr>
          <w:rFonts w:eastAsiaTheme="minorHAnsi"/>
          <w:b/>
          <w:bCs/>
          <w:szCs w:val="24"/>
          <w:lang w:eastAsia="en-US"/>
        </w:rPr>
      </w:pPr>
    </w:p>
    <w:p w14:paraId="305A4C15" w14:textId="6BDD4D87" w:rsidR="00C61851" w:rsidRDefault="00C61851" w:rsidP="00C61851">
      <w:pPr>
        <w:jc w:val="both"/>
        <w:rPr>
          <w:rFonts w:eastAsiaTheme="minorHAnsi"/>
          <w:szCs w:val="24"/>
          <w:lang w:eastAsia="en-US"/>
        </w:rPr>
      </w:pPr>
      <w:r w:rsidRPr="00C61851">
        <w:rPr>
          <w:rFonts w:eastAsiaTheme="minorHAnsi"/>
          <w:b/>
          <w:bCs/>
          <w:szCs w:val="24"/>
          <w:lang w:eastAsia="en-US"/>
        </w:rPr>
        <w:t xml:space="preserve">§ 1º - </w:t>
      </w:r>
      <w:r w:rsidRPr="00C61851">
        <w:rPr>
          <w:rFonts w:eastAsiaTheme="minorHAnsi"/>
          <w:szCs w:val="24"/>
          <w:lang w:eastAsia="en-US"/>
        </w:rPr>
        <w:t xml:space="preserve">Constituem direito </w:t>
      </w:r>
      <w:proofErr w:type="gramStart"/>
      <w:r w:rsidRPr="00C61851">
        <w:rPr>
          <w:rFonts w:eastAsiaTheme="minorHAnsi"/>
          <w:szCs w:val="24"/>
          <w:lang w:eastAsia="en-US"/>
        </w:rPr>
        <w:t>d</w:t>
      </w:r>
      <w:r w:rsidR="00F472A2">
        <w:rPr>
          <w:rFonts w:eastAsiaTheme="minorHAnsi"/>
          <w:szCs w:val="24"/>
          <w:lang w:eastAsia="en-US"/>
        </w:rPr>
        <w:t>a</w:t>
      </w:r>
      <w:proofErr w:type="gramEnd"/>
      <w:r w:rsidRPr="00C61851">
        <w:rPr>
          <w:rFonts w:eastAsiaTheme="minorHAnsi"/>
          <w:szCs w:val="24"/>
          <w:lang w:eastAsia="en-US"/>
        </w:rPr>
        <w:t xml:space="preserve"> </w:t>
      </w:r>
      <w:r w:rsidRPr="00C61851">
        <w:rPr>
          <w:rFonts w:eastAsiaTheme="minorHAnsi"/>
          <w:b/>
          <w:bCs/>
          <w:szCs w:val="24"/>
          <w:lang w:eastAsia="en-US"/>
        </w:rPr>
        <w:t xml:space="preserve">Contratante </w:t>
      </w:r>
      <w:r w:rsidRPr="00C61851">
        <w:rPr>
          <w:rFonts w:eastAsiaTheme="minorHAnsi"/>
          <w:szCs w:val="24"/>
          <w:lang w:eastAsia="en-US"/>
        </w:rPr>
        <w:t>exigir o cumprimento do presente contrato nas condições</w:t>
      </w:r>
      <w:r w:rsidR="00F472A2">
        <w:rPr>
          <w:rFonts w:eastAsiaTheme="minorHAnsi"/>
          <w:szCs w:val="24"/>
          <w:lang w:eastAsia="en-US"/>
        </w:rPr>
        <w:t xml:space="preserve"> </w:t>
      </w:r>
      <w:r w:rsidRPr="00C61851">
        <w:rPr>
          <w:rFonts w:eastAsiaTheme="minorHAnsi"/>
          <w:szCs w:val="24"/>
          <w:lang w:eastAsia="en-US"/>
        </w:rPr>
        <w:t xml:space="preserve">avençadas e, da </w:t>
      </w:r>
      <w:r w:rsidRPr="00C61851">
        <w:rPr>
          <w:rFonts w:eastAsiaTheme="minorHAnsi"/>
          <w:b/>
          <w:bCs/>
          <w:szCs w:val="24"/>
          <w:lang w:eastAsia="en-US"/>
        </w:rPr>
        <w:t>Contratada</w:t>
      </w:r>
      <w:r w:rsidRPr="00C61851">
        <w:rPr>
          <w:rFonts w:eastAsiaTheme="minorHAnsi"/>
          <w:szCs w:val="24"/>
          <w:lang w:eastAsia="en-US"/>
        </w:rPr>
        <w:t>, perceber o valor ajustado na forma e prazo convencionados.</w:t>
      </w:r>
    </w:p>
    <w:p w14:paraId="4F97DA02" w14:textId="77777777" w:rsidR="00772959" w:rsidRPr="00C61851" w:rsidRDefault="00772959" w:rsidP="00C61851">
      <w:pPr>
        <w:jc w:val="both"/>
        <w:rPr>
          <w:rFonts w:eastAsiaTheme="minorHAnsi"/>
          <w:szCs w:val="24"/>
          <w:lang w:eastAsia="en-US"/>
        </w:rPr>
      </w:pPr>
    </w:p>
    <w:p w14:paraId="13259D58" w14:textId="77777777" w:rsidR="00C61851" w:rsidRPr="00C61851" w:rsidRDefault="00C61851" w:rsidP="00C61851">
      <w:pPr>
        <w:jc w:val="both"/>
        <w:rPr>
          <w:rFonts w:eastAsiaTheme="minorHAnsi"/>
          <w:szCs w:val="24"/>
          <w:lang w:eastAsia="en-US"/>
        </w:rPr>
      </w:pPr>
      <w:r w:rsidRPr="00C61851">
        <w:rPr>
          <w:rFonts w:eastAsiaTheme="minorHAnsi"/>
          <w:b/>
          <w:bCs/>
          <w:szCs w:val="24"/>
          <w:lang w:eastAsia="en-US"/>
        </w:rPr>
        <w:t xml:space="preserve">§ 2º - </w:t>
      </w:r>
      <w:r w:rsidRPr="00C61851">
        <w:rPr>
          <w:rFonts w:eastAsiaTheme="minorHAnsi"/>
          <w:szCs w:val="24"/>
          <w:lang w:eastAsia="en-US"/>
        </w:rPr>
        <w:t xml:space="preserve">Constituem obrigações do </w:t>
      </w:r>
      <w:r w:rsidRPr="00C61851">
        <w:rPr>
          <w:rFonts w:eastAsiaTheme="minorHAnsi"/>
          <w:b/>
          <w:bCs/>
          <w:szCs w:val="24"/>
          <w:lang w:eastAsia="en-US"/>
        </w:rPr>
        <w:t>Contratante</w:t>
      </w:r>
      <w:r w:rsidRPr="00C61851">
        <w:rPr>
          <w:rFonts w:eastAsiaTheme="minorHAnsi"/>
          <w:szCs w:val="24"/>
          <w:lang w:eastAsia="en-US"/>
        </w:rPr>
        <w:t>:</w:t>
      </w:r>
    </w:p>
    <w:p w14:paraId="6846598A" w14:textId="2511F909" w:rsidR="00EC2E25" w:rsidRDefault="00C61851" w:rsidP="00C61851">
      <w:pPr>
        <w:jc w:val="both"/>
        <w:rPr>
          <w:rFonts w:eastAsiaTheme="minorHAnsi"/>
          <w:szCs w:val="24"/>
          <w:lang w:eastAsia="en-US"/>
        </w:rPr>
      </w:pPr>
      <w:r w:rsidRPr="00C61851">
        <w:rPr>
          <w:rFonts w:eastAsiaTheme="minorHAnsi"/>
          <w:szCs w:val="24"/>
          <w:lang w:eastAsia="en-US"/>
        </w:rPr>
        <w:t>a) Efetuar o pagamento ajustado;</w:t>
      </w:r>
    </w:p>
    <w:p w14:paraId="61EBCA74" w14:textId="1281DAED" w:rsidR="005F7954" w:rsidRDefault="005F7954" w:rsidP="005F795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5F7954">
        <w:rPr>
          <w:rFonts w:eastAsiaTheme="minorHAnsi"/>
          <w:szCs w:val="24"/>
          <w:lang w:eastAsia="en-US"/>
        </w:rPr>
        <w:t>b) Fornecer informações úteis, boas e necessárias para a perfeita entrega do objeto licitado com vistas à</w:t>
      </w:r>
      <w:r>
        <w:rPr>
          <w:rFonts w:eastAsiaTheme="minorHAnsi"/>
          <w:szCs w:val="24"/>
          <w:lang w:eastAsia="en-US"/>
        </w:rPr>
        <w:t xml:space="preserve"> </w:t>
      </w:r>
      <w:r w:rsidRPr="005F7954">
        <w:rPr>
          <w:rFonts w:eastAsiaTheme="minorHAnsi"/>
          <w:szCs w:val="24"/>
          <w:lang w:eastAsia="en-US"/>
        </w:rPr>
        <w:t>execução do objeto deste contrato.</w:t>
      </w:r>
    </w:p>
    <w:p w14:paraId="24D02C4C" w14:textId="77777777" w:rsidR="00772959" w:rsidRPr="005F7954" w:rsidRDefault="00772959" w:rsidP="005F795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14:paraId="2DC2A9AB" w14:textId="77777777" w:rsidR="005F7954" w:rsidRPr="005F7954" w:rsidRDefault="005F7954" w:rsidP="005F795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5F7954">
        <w:rPr>
          <w:rFonts w:eastAsiaTheme="minorHAnsi"/>
          <w:b/>
          <w:bCs/>
          <w:szCs w:val="24"/>
          <w:lang w:eastAsia="en-US"/>
        </w:rPr>
        <w:t xml:space="preserve">§ 3º - </w:t>
      </w:r>
      <w:r w:rsidRPr="005F7954">
        <w:rPr>
          <w:rFonts w:eastAsiaTheme="minorHAnsi"/>
          <w:szCs w:val="24"/>
          <w:lang w:eastAsia="en-US"/>
        </w:rPr>
        <w:t xml:space="preserve">Constituem obrigações da </w:t>
      </w:r>
      <w:r w:rsidRPr="005F7954">
        <w:rPr>
          <w:rFonts w:eastAsiaTheme="minorHAnsi"/>
          <w:b/>
          <w:bCs/>
          <w:szCs w:val="24"/>
          <w:lang w:eastAsia="en-US"/>
        </w:rPr>
        <w:t>Contratada</w:t>
      </w:r>
      <w:r w:rsidRPr="005F7954">
        <w:rPr>
          <w:rFonts w:eastAsiaTheme="minorHAnsi"/>
          <w:szCs w:val="24"/>
          <w:lang w:eastAsia="en-US"/>
        </w:rPr>
        <w:t>:</w:t>
      </w:r>
    </w:p>
    <w:p w14:paraId="6A726CE4" w14:textId="079780BD" w:rsidR="005F7954" w:rsidRPr="005F7954" w:rsidRDefault="005F7954" w:rsidP="005F795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5F7954">
        <w:rPr>
          <w:rFonts w:eastAsiaTheme="minorHAnsi"/>
          <w:szCs w:val="24"/>
          <w:lang w:eastAsia="en-US"/>
        </w:rPr>
        <w:t>a) Elaborar os serviços na forma ajustada, sujeitando-se à vistoria e aferição da qualidade pelo C</w:t>
      </w:r>
      <w:r w:rsidRPr="005F7954">
        <w:rPr>
          <w:rFonts w:eastAsiaTheme="minorHAnsi"/>
          <w:b/>
          <w:bCs/>
          <w:szCs w:val="24"/>
          <w:lang w:eastAsia="en-US"/>
        </w:rPr>
        <w:t>ontratante</w:t>
      </w:r>
      <w:r w:rsidRPr="005F7954">
        <w:rPr>
          <w:rFonts w:eastAsiaTheme="minorHAnsi"/>
          <w:szCs w:val="24"/>
          <w:lang w:eastAsia="en-US"/>
        </w:rPr>
        <w:t>, observado o disposto no Edital, sob pena de rescisão contratual e demais penalidades previstas em lei.</w:t>
      </w:r>
    </w:p>
    <w:p w14:paraId="60774FC7" w14:textId="5D9FEE33" w:rsidR="005F7954" w:rsidRPr="005F7954" w:rsidRDefault="005F7954" w:rsidP="005F795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5F7954">
        <w:rPr>
          <w:rFonts w:eastAsiaTheme="minorHAnsi"/>
          <w:szCs w:val="24"/>
          <w:lang w:eastAsia="en-US"/>
        </w:rPr>
        <w:t>b) Atender os encargos trabalhistas, previdenciários e comerciais decorrentes da execução do presente</w:t>
      </w:r>
      <w:r w:rsidR="00EA458C">
        <w:rPr>
          <w:rFonts w:eastAsiaTheme="minorHAnsi"/>
          <w:szCs w:val="24"/>
          <w:lang w:eastAsia="en-US"/>
        </w:rPr>
        <w:t xml:space="preserve"> </w:t>
      </w:r>
      <w:r w:rsidRPr="005F7954">
        <w:rPr>
          <w:rFonts w:eastAsiaTheme="minorHAnsi"/>
          <w:szCs w:val="24"/>
          <w:lang w:eastAsia="en-US"/>
        </w:rPr>
        <w:t xml:space="preserve">contrato, ficando o </w:t>
      </w:r>
      <w:r w:rsidRPr="005F7954">
        <w:rPr>
          <w:rFonts w:eastAsiaTheme="minorHAnsi"/>
          <w:b/>
          <w:bCs/>
          <w:szCs w:val="24"/>
          <w:lang w:eastAsia="en-US"/>
        </w:rPr>
        <w:t xml:space="preserve">Contratante </w:t>
      </w:r>
      <w:r w:rsidRPr="005F7954">
        <w:rPr>
          <w:rFonts w:eastAsiaTheme="minorHAnsi"/>
          <w:szCs w:val="24"/>
          <w:lang w:eastAsia="en-US"/>
        </w:rPr>
        <w:t>isento de qualquer vínculo empregatício com os funcionários da</w:t>
      </w:r>
      <w:r w:rsidR="00EA458C">
        <w:rPr>
          <w:rFonts w:eastAsiaTheme="minorHAnsi"/>
          <w:szCs w:val="24"/>
          <w:lang w:eastAsia="en-US"/>
        </w:rPr>
        <w:t xml:space="preserve"> </w:t>
      </w:r>
      <w:r w:rsidRPr="005F7954">
        <w:rPr>
          <w:rFonts w:eastAsiaTheme="minorHAnsi"/>
          <w:b/>
          <w:bCs/>
          <w:szCs w:val="24"/>
          <w:lang w:eastAsia="en-US"/>
        </w:rPr>
        <w:t>Contratada</w:t>
      </w:r>
      <w:r w:rsidRPr="005F7954">
        <w:rPr>
          <w:rFonts w:eastAsiaTheme="minorHAnsi"/>
          <w:szCs w:val="24"/>
          <w:lang w:eastAsia="en-US"/>
        </w:rPr>
        <w:t>, bem como de quaisquer obrigações tributárias e acessórias decorrentes do cumprimento deste</w:t>
      </w:r>
    </w:p>
    <w:p w14:paraId="5C3C7DDA" w14:textId="77777777" w:rsidR="005F7954" w:rsidRPr="005F7954" w:rsidRDefault="005F7954" w:rsidP="005F795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5F7954">
        <w:rPr>
          <w:rFonts w:eastAsiaTheme="minorHAnsi"/>
          <w:szCs w:val="24"/>
          <w:lang w:eastAsia="en-US"/>
        </w:rPr>
        <w:t>instrumento contratual;</w:t>
      </w:r>
    </w:p>
    <w:p w14:paraId="149AEFBE" w14:textId="282036EE" w:rsidR="005F7954" w:rsidRPr="005F7954" w:rsidRDefault="005F7954" w:rsidP="005F795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5F7954">
        <w:rPr>
          <w:rFonts w:eastAsiaTheme="minorHAnsi"/>
          <w:szCs w:val="24"/>
          <w:lang w:eastAsia="en-US"/>
        </w:rPr>
        <w:t>c) Apresentar, sempre que solicitado, durante a execução do contrato, documentos que comprovem estar</w:t>
      </w:r>
      <w:r w:rsidR="00EA458C">
        <w:rPr>
          <w:rFonts w:eastAsiaTheme="minorHAnsi"/>
          <w:szCs w:val="24"/>
          <w:lang w:eastAsia="en-US"/>
        </w:rPr>
        <w:t xml:space="preserve"> </w:t>
      </w:r>
      <w:r w:rsidRPr="005F7954">
        <w:rPr>
          <w:rFonts w:eastAsiaTheme="minorHAnsi"/>
          <w:szCs w:val="24"/>
          <w:lang w:eastAsia="en-US"/>
        </w:rPr>
        <w:t>cumprindo a legislação em vigor quanto às obrigações assumidas na licitação, em especial, encargos sociais,</w:t>
      </w:r>
    </w:p>
    <w:p w14:paraId="16EC1A67" w14:textId="77777777" w:rsidR="005F7954" w:rsidRPr="005F7954" w:rsidRDefault="005F7954" w:rsidP="005F795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5F7954">
        <w:rPr>
          <w:rFonts w:eastAsiaTheme="minorHAnsi"/>
          <w:szCs w:val="24"/>
          <w:lang w:eastAsia="en-US"/>
        </w:rPr>
        <w:t>trabalhistas, previdenciários, tributários, fiscais e comerciais;</w:t>
      </w:r>
    </w:p>
    <w:p w14:paraId="154CBCF5" w14:textId="3BF9C3F8" w:rsidR="006B246E" w:rsidRPr="005F7954" w:rsidRDefault="005F7954" w:rsidP="005F795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5F7954">
        <w:rPr>
          <w:rFonts w:eastAsiaTheme="minorHAnsi"/>
          <w:szCs w:val="24"/>
          <w:lang w:eastAsia="en-US"/>
        </w:rPr>
        <w:t>d) Responsabilizar-se por eventuais prejuízos, indenizações e demais responsabilidades, causados ao</w:t>
      </w:r>
      <w:r w:rsidR="00EA458C">
        <w:rPr>
          <w:rFonts w:eastAsiaTheme="minorHAnsi"/>
          <w:szCs w:val="24"/>
          <w:lang w:eastAsia="en-US"/>
        </w:rPr>
        <w:t xml:space="preserve"> </w:t>
      </w:r>
      <w:r w:rsidRPr="005F7954">
        <w:rPr>
          <w:rFonts w:eastAsiaTheme="minorHAnsi"/>
          <w:b/>
          <w:bCs/>
          <w:szCs w:val="24"/>
          <w:lang w:eastAsia="en-US"/>
        </w:rPr>
        <w:t xml:space="preserve">Contratante </w:t>
      </w:r>
      <w:r w:rsidRPr="005F7954">
        <w:rPr>
          <w:rFonts w:eastAsiaTheme="minorHAnsi"/>
          <w:szCs w:val="24"/>
          <w:lang w:eastAsia="en-US"/>
        </w:rPr>
        <w:t>e/ou a terceiros, provocados, por ineficiência, negligência, imperícia, imprudência ou</w:t>
      </w:r>
      <w:r w:rsidR="00EA458C">
        <w:rPr>
          <w:rFonts w:eastAsiaTheme="minorHAnsi"/>
          <w:szCs w:val="24"/>
          <w:lang w:eastAsia="en-US"/>
        </w:rPr>
        <w:t xml:space="preserve"> </w:t>
      </w:r>
      <w:r w:rsidRPr="005F7954">
        <w:rPr>
          <w:rFonts w:eastAsiaTheme="minorHAnsi"/>
          <w:szCs w:val="24"/>
          <w:lang w:eastAsia="en-US"/>
        </w:rPr>
        <w:t>irregularidades cometidas na execução do Contrato;</w:t>
      </w:r>
    </w:p>
    <w:p w14:paraId="465A6BAB" w14:textId="77777777" w:rsidR="005F7954" w:rsidRDefault="005F7954" w:rsidP="005F795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5F7954">
        <w:rPr>
          <w:rFonts w:eastAsiaTheme="minorHAnsi"/>
          <w:szCs w:val="24"/>
          <w:lang w:eastAsia="en-US"/>
        </w:rPr>
        <w:t xml:space="preserve">e) As despesas com deslocamento e alimentação dos profissionais da </w:t>
      </w:r>
      <w:r w:rsidRPr="005F7954">
        <w:rPr>
          <w:rFonts w:eastAsiaTheme="minorHAnsi"/>
          <w:b/>
          <w:bCs/>
          <w:szCs w:val="24"/>
          <w:lang w:eastAsia="en-US"/>
        </w:rPr>
        <w:t>Contratada</w:t>
      </w:r>
      <w:r w:rsidRPr="005F7954">
        <w:rPr>
          <w:rFonts w:eastAsiaTheme="minorHAnsi"/>
          <w:szCs w:val="24"/>
          <w:lang w:eastAsia="en-US"/>
        </w:rPr>
        <w:t>, ficará ao encargo desta.</w:t>
      </w:r>
    </w:p>
    <w:p w14:paraId="5EE516C4" w14:textId="77777777" w:rsidR="006B246E" w:rsidRPr="005F7954" w:rsidRDefault="006B246E" w:rsidP="005F795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14:paraId="1220224E" w14:textId="4D981468" w:rsidR="005F7954" w:rsidRDefault="005F7954" w:rsidP="005F795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5F7954">
        <w:rPr>
          <w:rFonts w:eastAsiaTheme="minorHAnsi"/>
          <w:b/>
          <w:bCs/>
          <w:szCs w:val="24"/>
          <w:lang w:eastAsia="en-US"/>
        </w:rPr>
        <w:t xml:space="preserve">Cláusula </w:t>
      </w:r>
      <w:r w:rsidR="006B246E">
        <w:rPr>
          <w:rFonts w:eastAsiaTheme="minorHAnsi"/>
          <w:b/>
          <w:bCs/>
          <w:szCs w:val="24"/>
          <w:lang w:eastAsia="en-US"/>
        </w:rPr>
        <w:t>6</w:t>
      </w:r>
      <w:r w:rsidRPr="005F7954">
        <w:rPr>
          <w:rFonts w:eastAsiaTheme="minorHAnsi"/>
          <w:b/>
          <w:bCs/>
          <w:szCs w:val="24"/>
          <w:lang w:eastAsia="en-US"/>
        </w:rPr>
        <w:t>ª. – Das penalidades</w:t>
      </w:r>
      <w:r w:rsidRPr="005F7954">
        <w:rPr>
          <w:rFonts w:eastAsiaTheme="minorHAnsi"/>
          <w:szCs w:val="24"/>
          <w:lang w:eastAsia="en-US"/>
        </w:rPr>
        <w:t xml:space="preserve">: Se o </w:t>
      </w:r>
      <w:r w:rsidRPr="005F7954">
        <w:rPr>
          <w:rFonts w:eastAsiaTheme="minorHAnsi"/>
          <w:b/>
          <w:bCs/>
          <w:szCs w:val="24"/>
          <w:lang w:eastAsia="en-US"/>
        </w:rPr>
        <w:t xml:space="preserve">Contratado </w:t>
      </w:r>
      <w:r w:rsidRPr="005F7954">
        <w:rPr>
          <w:rFonts w:eastAsiaTheme="minorHAnsi"/>
          <w:szCs w:val="24"/>
          <w:lang w:eastAsia="en-US"/>
        </w:rPr>
        <w:t>não cumprir com as obrigações assumidas ou com os</w:t>
      </w:r>
      <w:r w:rsidR="00EA458C">
        <w:rPr>
          <w:rFonts w:eastAsiaTheme="minorHAnsi"/>
          <w:szCs w:val="24"/>
          <w:lang w:eastAsia="en-US"/>
        </w:rPr>
        <w:t xml:space="preserve"> </w:t>
      </w:r>
      <w:r w:rsidRPr="005F7954">
        <w:rPr>
          <w:rFonts w:eastAsiaTheme="minorHAnsi"/>
          <w:szCs w:val="24"/>
          <w:lang w:eastAsia="en-US"/>
        </w:rPr>
        <w:t>preceitos legais poderá sofrer as seguintes penalidades, isolada ou conjuntamente, a critério da</w:t>
      </w:r>
      <w:r w:rsidR="00EA458C">
        <w:rPr>
          <w:rFonts w:eastAsiaTheme="minorHAnsi"/>
          <w:szCs w:val="24"/>
          <w:lang w:eastAsia="en-US"/>
        </w:rPr>
        <w:t xml:space="preserve"> </w:t>
      </w:r>
      <w:r w:rsidRPr="005F7954">
        <w:rPr>
          <w:rFonts w:eastAsiaTheme="minorHAnsi"/>
          <w:szCs w:val="24"/>
          <w:lang w:eastAsia="en-US"/>
        </w:rPr>
        <w:t>administração:</w:t>
      </w:r>
    </w:p>
    <w:p w14:paraId="1187DC61" w14:textId="77777777" w:rsidR="00A970C7" w:rsidRPr="005F7954" w:rsidRDefault="00A970C7" w:rsidP="005F795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14:paraId="75D0B558" w14:textId="77777777" w:rsidR="005F7954" w:rsidRPr="005F7954" w:rsidRDefault="005F7954" w:rsidP="005F795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5F7954">
        <w:rPr>
          <w:rFonts w:eastAsiaTheme="minorHAnsi"/>
          <w:szCs w:val="24"/>
          <w:lang w:eastAsia="en-US"/>
        </w:rPr>
        <w:t>- Advertência;</w:t>
      </w:r>
    </w:p>
    <w:p w14:paraId="62C9E281" w14:textId="77777777" w:rsidR="005F7954" w:rsidRPr="005F7954" w:rsidRDefault="005F7954" w:rsidP="005F795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5F7954">
        <w:rPr>
          <w:rFonts w:eastAsiaTheme="minorHAnsi"/>
          <w:szCs w:val="24"/>
          <w:lang w:eastAsia="en-US"/>
        </w:rPr>
        <w:t>- Multa de 5% sobre o valor da proposta;</w:t>
      </w:r>
    </w:p>
    <w:p w14:paraId="7603481A" w14:textId="77777777" w:rsidR="005F7954" w:rsidRPr="005F7954" w:rsidRDefault="005F7954" w:rsidP="005F795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5F7954">
        <w:rPr>
          <w:rFonts w:eastAsiaTheme="minorHAnsi"/>
          <w:szCs w:val="24"/>
          <w:lang w:eastAsia="en-US"/>
        </w:rPr>
        <w:t xml:space="preserve">- Suspensão do direito de licitar junto ao </w:t>
      </w:r>
      <w:r w:rsidRPr="005F7954">
        <w:rPr>
          <w:rFonts w:eastAsiaTheme="minorHAnsi"/>
          <w:b/>
          <w:bCs/>
          <w:szCs w:val="24"/>
          <w:lang w:eastAsia="en-US"/>
        </w:rPr>
        <w:t xml:space="preserve">Contratante </w:t>
      </w:r>
      <w:r w:rsidRPr="005F7954">
        <w:rPr>
          <w:rFonts w:eastAsiaTheme="minorHAnsi"/>
          <w:szCs w:val="24"/>
          <w:lang w:eastAsia="en-US"/>
        </w:rPr>
        <w:t>por até dois (02) anos;</w:t>
      </w:r>
    </w:p>
    <w:p w14:paraId="76F1F418" w14:textId="77777777" w:rsidR="005F7954" w:rsidRPr="005F7954" w:rsidRDefault="005F7954" w:rsidP="005F795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5F7954">
        <w:rPr>
          <w:rFonts w:eastAsiaTheme="minorHAnsi"/>
          <w:szCs w:val="24"/>
          <w:lang w:eastAsia="en-US"/>
        </w:rPr>
        <w:t>- Declaração de Inidoneidade para licitar ou contratar com a Administração Pública enquanto perdurarem</w:t>
      </w:r>
    </w:p>
    <w:p w14:paraId="3B2E373A" w14:textId="77777777" w:rsidR="005F7954" w:rsidRPr="005F7954" w:rsidRDefault="005F7954" w:rsidP="005F795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5F7954">
        <w:rPr>
          <w:rFonts w:eastAsiaTheme="minorHAnsi"/>
          <w:szCs w:val="24"/>
          <w:lang w:eastAsia="en-US"/>
        </w:rPr>
        <w:t>os motivos determinantes da punição ou até que seja promovida a reabilitação perante a própria autoridade</w:t>
      </w:r>
    </w:p>
    <w:p w14:paraId="7709854F" w14:textId="77777777" w:rsidR="005F7954" w:rsidRPr="005F7954" w:rsidRDefault="005F7954" w:rsidP="005F795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5F7954">
        <w:rPr>
          <w:rFonts w:eastAsiaTheme="minorHAnsi"/>
          <w:szCs w:val="24"/>
          <w:lang w:eastAsia="en-US"/>
        </w:rPr>
        <w:t xml:space="preserve">que aplicou a penalidade, que será concedida sempre que o </w:t>
      </w:r>
      <w:r w:rsidRPr="005F7954">
        <w:rPr>
          <w:rFonts w:eastAsiaTheme="minorHAnsi"/>
          <w:b/>
          <w:bCs/>
          <w:szCs w:val="24"/>
          <w:lang w:eastAsia="en-US"/>
        </w:rPr>
        <w:t xml:space="preserve">Contratado </w:t>
      </w:r>
      <w:r w:rsidRPr="005F7954">
        <w:rPr>
          <w:rFonts w:eastAsiaTheme="minorHAnsi"/>
          <w:szCs w:val="24"/>
          <w:lang w:eastAsia="en-US"/>
        </w:rPr>
        <w:t>ressarcir a Administração Pública</w:t>
      </w:r>
    </w:p>
    <w:p w14:paraId="434C0E5A" w14:textId="77777777" w:rsidR="005F7954" w:rsidRPr="005F7954" w:rsidRDefault="005F7954" w:rsidP="005F795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5F7954">
        <w:rPr>
          <w:rFonts w:eastAsiaTheme="minorHAnsi"/>
          <w:szCs w:val="24"/>
          <w:lang w:eastAsia="en-US"/>
        </w:rPr>
        <w:t>pelos prejuízos resultantes. A declaração de inidoneidade poderá abranger, além da empresa, seus diretores</w:t>
      </w:r>
    </w:p>
    <w:p w14:paraId="57CF66D7" w14:textId="77777777" w:rsidR="005F7954" w:rsidRPr="005F7954" w:rsidRDefault="005F7954" w:rsidP="005F795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5F7954">
        <w:rPr>
          <w:rFonts w:eastAsiaTheme="minorHAnsi"/>
          <w:szCs w:val="24"/>
          <w:lang w:eastAsia="en-US"/>
        </w:rPr>
        <w:t>e responsáveis técnicos; e,</w:t>
      </w:r>
    </w:p>
    <w:p w14:paraId="4AA91F45" w14:textId="77777777" w:rsidR="005F7954" w:rsidRDefault="005F7954" w:rsidP="005F795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5F7954">
        <w:rPr>
          <w:rFonts w:eastAsiaTheme="minorHAnsi"/>
          <w:szCs w:val="24"/>
          <w:lang w:eastAsia="en-US"/>
        </w:rPr>
        <w:t xml:space="preserve">- Rescisão contratual sem que decorra do ato direito de qualquer natureza ao </w:t>
      </w:r>
      <w:r w:rsidRPr="005F7954">
        <w:rPr>
          <w:rFonts w:eastAsiaTheme="minorHAnsi"/>
          <w:b/>
          <w:bCs/>
          <w:szCs w:val="24"/>
          <w:lang w:eastAsia="en-US"/>
        </w:rPr>
        <w:t>Contratado</w:t>
      </w:r>
      <w:r w:rsidRPr="005F7954">
        <w:rPr>
          <w:rFonts w:eastAsiaTheme="minorHAnsi"/>
          <w:szCs w:val="24"/>
          <w:lang w:eastAsia="en-US"/>
        </w:rPr>
        <w:t>.</w:t>
      </w:r>
    </w:p>
    <w:p w14:paraId="4B443643" w14:textId="77777777" w:rsidR="006B246E" w:rsidRPr="005F7954" w:rsidRDefault="006B246E" w:rsidP="005F795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14:paraId="7B371980" w14:textId="6914A44A" w:rsidR="005F7954" w:rsidRDefault="005F7954" w:rsidP="005F795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5F7954">
        <w:rPr>
          <w:rFonts w:eastAsiaTheme="minorHAnsi"/>
          <w:b/>
          <w:bCs/>
          <w:szCs w:val="24"/>
          <w:lang w:eastAsia="en-US"/>
        </w:rPr>
        <w:t xml:space="preserve">Cláusula </w:t>
      </w:r>
      <w:r w:rsidR="006B246E">
        <w:rPr>
          <w:rFonts w:eastAsiaTheme="minorHAnsi"/>
          <w:b/>
          <w:bCs/>
          <w:szCs w:val="24"/>
          <w:lang w:eastAsia="en-US"/>
        </w:rPr>
        <w:t>7</w:t>
      </w:r>
      <w:r w:rsidRPr="005F7954">
        <w:rPr>
          <w:rFonts w:eastAsiaTheme="minorHAnsi"/>
          <w:b/>
          <w:bCs/>
          <w:szCs w:val="24"/>
          <w:lang w:eastAsia="en-US"/>
        </w:rPr>
        <w:t>ª. – Das condições</w:t>
      </w:r>
      <w:r w:rsidRPr="005F7954">
        <w:rPr>
          <w:rFonts w:eastAsiaTheme="minorHAnsi"/>
          <w:szCs w:val="24"/>
          <w:lang w:eastAsia="en-US"/>
        </w:rPr>
        <w:t xml:space="preserve">: O </w:t>
      </w:r>
      <w:r w:rsidRPr="005F7954">
        <w:rPr>
          <w:rFonts w:eastAsiaTheme="minorHAnsi"/>
          <w:b/>
          <w:bCs/>
          <w:szCs w:val="24"/>
          <w:lang w:eastAsia="en-US"/>
        </w:rPr>
        <w:t xml:space="preserve">Contratado </w:t>
      </w:r>
      <w:r w:rsidRPr="005F7954">
        <w:rPr>
          <w:rFonts w:eastAsiaTheme="minorHAnsi"/>
          <w:szCs w:val="24"/>
          <w:lang w:eastAsia="en-US"/>
        </w:rPr>
        <w:t>se obriga a manter durante a vigência contratual, as condições</w:t>
      </w:r>
      <w:r w:rsidR="006B246E">
        <w:rPr>
          <w:rFonts w:eastAsiaTheme="minorHAnsi"/>
          <w:szCs w:val="24"/>
          <w:lang w:eastAsia="en-US"/>
        </w:rPr>
        <w:t xml:space="preserve"> </w:t>
      </w:r>
      <w:r w:rsidRPr="005F7954">
        <w:rPr>
          <w:rFonts w:eastAsiaTheme="minorHAnsi"/>
          <w:szCs w:val="24"/>
          <w:lang w:eastAsia="en-US"/>
        </w:rPr>
        <w:t>de habilitação e qualificação exigidas na licitação, sob pena de motivo justo para rescisão e aplicação de</w:t>
      </w:r>
      <w:r w:rsidR="006B246E">
        <w:rPr>
          <w:rFonts w:eastAsiaTheme="minorHAnsi"/>
          <w:szCs w:val="24"/>
          <w:lang w:eastAsia="en-US"/>
        </w:rPr>
        <w:t xml:space="preserve"> </w:t>
      </w:r>
      <w:r w:rsidRPr="005F7954">
        <w:rPr>
          <w:rFonts w:eastAsiaTheme="minorHAnsi"/>
          <w:szCs w:val="24"/>
          <w:lang w:eastAsia="en-US"/>
        </w:rPr>
        <w:t>penalidades.</w:t>
      </w:r>
    </w:p>
    <w:p w14:paraId="49758238" w14:textId="77777777" w:rsidR="006B246E" w:rsidRPr="005F7954" w:rsidRDefault="006B246E" w:rsidP="005F795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14:paraId="7F72ECA7" w14:textId="6B264C84" w:rsidR="005F7954" w:rsidRDefault="005F7954" w:rsidP="005F795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5F7954">
        <w:rPr>
          <w:rFonts w:eastAsiaTheme="minorHAnsi"/>
          <w:b/>
          <w:bCs/>
          <w:szCs w:val="24"/>
          <w:lang w:eastAsia="en-US"/>
        </w:rPr>
        <w:t xml:space="preserve">Cláusula </w:t>
      </w:r>
      <w:r w:rsidR="006B246E">
        <w:rPr>
          <w:rFonts w:eastAsiaTheme="minorHAnsi"/>
          <w:b/>
          <w:bCs/>
          <w:szCs w:val="24"/>
          <w:lang w:eastAsia="en-US"/>
        </w:rPr>
        <w:t>8</w:t>
      </w:r>
      <w:r w:rsidRPr="005F7954">
        <w:rPr>
          <w:rFonts w:eastAsiaTheme="minorHAnsi"/>
          <w:b/>
          <w:bCs/>
          <w:szCs w:val="24"/>
          <w:lang w:eastAsia="en-US"/>
        </w:rPr>
        <w:t>ª. – Dos Recursos Administrativos</w:t>
      </w:r>
      <w:r w:rsidRPr="005F7954">
        <w:rPr>
          <w:rFonts w:eastAsiaTheme="minorHAnsi"/>
          <w:szCs w:val="24"/>
          <w:lang w:eastAsia="en-US"/>
        </w:rPr>
        <w:t>: Da penalidade aplicada caberá recurso, no prazo de 05</w:t>
      </w:r>
      <w:r w:rsidR="006B246E">
        <w:rPr>
          <w:rFonts w:eastAsiaTheme="minorHAnsi"/>
          <w:szCs w:val="24"/>
          <w:lang w:eastAsia="en-US"/>
        </w:rPr>
        <w:t xml:space="preserve"> </w:t>
      </w:r>
      <w:r w:rsidRPr="005F7954">
        <w:rPr>
          <w:rFonts w:eastAsiaTheme="minorHAnsi"/>
          <w:szCs w:val="24"/>
          <w:lang w:eastAsia="en-US"/>
        </w:rPr>
        <w:t>(cinco) dias úteis da notificação, à autoridade superior àquela que aplicou a sanção, ficando sobrestada a</w:t>
      </w:r>
      <w:r w:rsidR="006B246E">
        <w:rPr>
          <w:rFonts w:eastAsiaTheme="minorHAnsi"/>
          <w:szCs w:val="24"/>
          <w:lang w:eastAsia="en-US"/>
        </w:rPr>
        <w:t xml:space="preserve"> </w:t>
      </w:r>
      <w:r w:rsidRPr="005F7954">
        <w:rPr>
          <w:rFonts w:eastAsiaTheme="minorHAnsi"/>
          <w:szCs w:val="24"/>
          <w:lang w:eastAsia="en-US"/>
        </w:rPr>
        <w:t>mesma até o julgamento do pleito.</w:t>
      </w:r>
    </w:p>
    <w:p w14:paraId="6CBCBC97" w14:textId="77777777" w:rsidR="006B246E" w:rsidRPr="005F7954" w:rsidRDefault="006B246E" w:rsidP="005F795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14:paraId="76EDD0F4" w14:textId="77777777" w:rsidR="005F7954" w:rsidRPr="005F7954" w:rsidRDefault="005F7954" w:rsidP="005F795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5F7954">
        <w:rPr>
          <w:rFonts w:eastAsiaTheme="minorHAnsi"/>
          <w:b/>
          <w:bCs/>
          <w:szCs w:val="24"/>
          <w:lang w:eastAsia="en-US"/>
        </w:rPr>
        <w:t xml:space="preserve">Parágrafo único – </w:t>
      </w:r>
      <w:r w:rsidRPr="005F7954">
        <w:rPr>
          <w:rFonts w:eastAsiaTheme="minorHAnsi"/>
          <w:szCs w:val="24"/>
          <w:lang w:eastAsia="en-US"/>
        </w:rPr>
        <w:t xml:space="preserve">A </w:t>
      </w:r>
      <w:r w:rsidRPr="005F7954">
        <w:rPr>
          <w:rFonts w:eastAsiaTheme="minorHAnsi"/>
          <w:b/>
          <w:bCs/>
          <w:szCs w:val="24"/>
          <w:lang w:eastAsia="en-US"/>
        </w:rPr>
        <w:t xml:space="preserve">Contratada </w:t>
      </w:r>
      <w:r w:rsidRPr="005F7954">
        <w:rPr>
          <w:rFonts w:eastAsiaTheme="minorHAnsi"/>
          <w:szCs w:val="24"/>
          <w:lang w:eastAsia="en-US"/>
        </w:rPr>
        <w:t xml:space="preserve">reconhece os direitos do </w:t>
      </w:r>
      <w:r w:rsidRPr="005F7954">
        <w:rPr>
          <w:rFonts w:eastAsiaTheme="minorHAnsi"/>
          <w:b/>
          <w:bCs/>
          <w:szCs w:val="24"/>
          <w:lang w:eastAsia="en-US"/>
        </w:rPr>
        <w:t>Contratante</w:t>
      </w:r>
      <w:r w:rsidRPr="005F7954">
        <w:rPr>
          <w:rFonts w:eastAsiaTheme="minorHAnsi"/>
          <w:szCs w:val="24"/>
          <w:lang w:eastAsia="en-US"/>
        </w:rPr>
        <w:t>, em caso de rescisão administrativa</w:t>
      </w:r>
    </w:p>
    <w:p w14:paraId="1C761E73" w14:textId="77777777" w:rsidR="005F7954" w:rsidRDefault="005F7954" w:rsidP="005F795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5F7954">
        <w:rPr>
          <w:rFonts w:eastAsiaTheme="minorHAnsi"/>
          <w:szCs w:val="24"/>
          <w:lang w:eastAsia="en-US"/>
        </w:rPr>
        <w:t>prevista no art. 77, da lei n.º 8.666/93.</w:t>
      </w:r>
    </w:p>
    <w:p w14:paraId="383BF44D" w14:textId="77777777" w:rsidR="006B246E" w:rsidRPr="005F7954" w:rsidRDefault="006B246E" w:rsidP="005F795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14:paraId="553171D6" w14:textId="65C96FFA" w:rsidR="005F7954" w:rsidRPr="005F7954" w:rsidRDefault="005F7954" w:rsidP="005F795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5F7954">
        <w:rPr>
          <w:rFonts w:eastAsiaTheme="minorHAnsi"/>
          <w:b/>
          <w:bCs/>
          <w:szCs w:val="24"/>
          <w:lang w:eastAsia="en-US"/>
        </w:rPr>
        <w:t xml:space="preserve">Cláusula </w:t>
      </w:r>
      <w:r w:rsidR="006B246E">
        <w:rPr>
          <w:rFonts w:eastAsiaTheme="minorHAnsi"/>
          <w:b/>
          <w:bCs/>
          <w:szCs w:val="24"/>
          <w:lang w:eastAsia="en-US"/>
        </w:rPr>
        <w:t>9ª</w:t>
      </w:r>
      <w:r w:rsidRPr="005F7954">
        <w:rPr>
          <w:rFonts w:eastAsiaTheme="minorHAnsi"/>
          <w:b/>
          <w:bCs/>
          <w:szCs w:val="24"/>
          <w:lang w:eastAsia="en-US"/>
        </w:rPr>
        <w:t xml:space="preserve"> – Da vinculação ao Edital</w:t>
      </w:r>
      <w:r w:rsidRPr="005F7954">
        <w:rPr>
          <w:rFonts w:eastAsiaTheme="minorHAnsi"/>
          <w:szCs w:val="24"/>
          <w:lang w:eastAsia="en-US"/>
        </w:rPr>
        <w:t xml:space="preserve">: Este contrato está vinculado ao Processo Licitatório nº </w:t>
      </w:r>
      <w:r w:rsidR="00A54D51">
        <w:rPr>
          <w:rFonts w:eastAsiaTheme="minorHAnsi"/>
          <w:szCs w:val="24"/>
          <w:lang w:eastAsia="en-US"/>
        </w:rPr>
        <w:t>3</w:t>
      </w:r>
      <w:r w:rsidR="00772959">
        <w:rPr>
          <w:rFonts w:eastAsiaTheme="minorHAnsi"/>
          <w:szCs w:val="24"/>
          <w:lang w:eastAsia="en-US"/>
        </w:rPr>
        <w:t>5</w:t>
      </w:r>
      <w:r w:rsidRPr="005F7954">
        <w:rPr>
          <w:rFonts w:eastAsiaTheme="minorHAnsi"/>
          <w:szCs w:val="24"/>
          <w:lang w:eastAsia="en-US"/>
        </w:rPr>
        <w:t>/202</w:t>
      </w:r>
      <w:r w:rsidR="00A54D51">
        <w:rPr>
          <w:rFonts w:eastAsiaTheme="minorHAnsi"/>
          <w:szCs w:val="24"/>
          <w:lang w:eastAsia="en-US"/>
        </w:rPr>
        <w:t>3</w:t>
      </w:r>
      <w:r w:rsidRPr="005F7954">
        <w:rPr>
          <w:rFonts w:eastAsiaTheme="minorHAnsi"/>
          <w:szCs w:val="24"/>
          <w:lang w:eastAsia="en-US"/>
        </w:rPr>
        <w:t>,</w:t>
      </w:r>
      <w:r w:rsidR="00A54D51">
        <w:rPr>
          <w:rFonts w:eastAsiaTheme="minorHAnsi"/>
          <w:szCs w:val="24"/>
          <w:lang w:eastAsia="en-US"/>
        </w:rPr>
        <w:t xml:space="preserve"> </w:t>
      </w:r>
      <w:r w:rsidRPr="005F7954">
        <w:rPr>
          <w:rFonts w:eastAsiaTheme="minorHAnsi"/>
          <w:szCs w:val="24"/>
          <w:lang w:eastAsia="en-US"/>
        </w:rPr>
        <w:t xml:space="preserve">modalidade Dispensa de Licitação nº </w:t>
      </w:r>
      <w:r w:rsidR="00772959">
        <w:rPr>
          <w:rFonts w:eastAsiaTheme="minorHAnsi"/>
          <w:szCs w:val="24"/>
          <w:lang w:eastAsia="en-US"/>
        </w:rPr>
        <w:t>9</w:t>
      </w:r>
      <w:r w:rsidRPr="005F7954">
        <w:rPr>
          <w:rFonts w:eastAsiaTheme="minorHAnsi"/>
          <w:szCs w:val="24"/>
          <w:lang w:eastAsia="en-US"/>
        </w:rPr>
        <w:t>/202</w:t>
      </w:r>
      <w:r w:rsidR="00A54D51">
        <w:rPr>
          <w:rFonts w:eastAsiaTheme="minorHAnsi"/>
          <w:szCs w:val="24"/>
          <w:lang w:eastAsia="en-US"/>
        </w:rPr>
        <w:t>3</w:t>
      </w:r>
      <w:r w:rsidRPr="005F7954">
        <w:rPr>
          <w:rFonts w:eastAsiaTheme="minorHAnsi"/>
          <w:szCs w:val="24"/>
          <w:lang w:eastAsia="en-US"/>
        </w:rPr>
        <w:t>, para todos os efeitos legais, especialmente em caso de dúvidas,</w:t>
      </w:r>
    </w:p>
    <w:p w14:paraId="68EFD8F1" w14:textId="64E9035E" w:rsidR="00F472A2" w:rsidRDefault="005F7954" w:rsidP="005F7954">
      <w:pPr>
        <w:jc w:val="both"/>
        <w:rPr>
          <w:rFonts w:eastAsiaTheme="minorHAnsi"/>
          <w:szCs w:val="24"/>
          <w:lang w:eastAsia="en-US"/>
        </w:rPr>
      </w:pPr>
      <w:r w:rsidRPr="005F7954">
        <w:rPr>
          <w:rFonts w:eastAsiaTheme="minorHAnsi"/>
          <w:szCs w:val="24"/>
          <w:lang w:eastAsia="en-US"/>
        </w:rPr>
        <w:t>contradições e omissões.</w:t>
      </w:r>
    </w:p>
    <w:p w14:paraId="1BB36F57" w14:textId="77777777" w:rsidR="00A54D51" w:rsidRDefault="00A54D51" w:rsidP="005F7954">
      <w:pPr>
        <w:jc w:val="both"/>
        <w:rPr>
          <w:rFonts w:eastAsiaTheme="minorHAnsi"/>
          <w:szCs w:val="24"/>
          <w:lang w:eastAsia="en-US"/>
        </w:rPr>
      </w:pPr>
    </w:p>
    <w:p w14:paraId="7C9B970E" w14:textId="27937533" w:rsidR="00A54D51" w:rsidRPr="00A54D51" w:rsidRDefault="00A54D51" w:rsidP="00A54D51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A54D51">
        <w:rPr>
          <w:rFonts w:eastAsiaTheme="minorHAnsi"/>
          <w:b/>
          <w:bCs/>
          <w:szCs w:val="24"/>
          <w:lang w:eastAsia="en-US"/>
        </w:rPr>
        <w:t>Cláusula 1</w:t>
      </w:r>
      <w:r>
        <w:rPr>
          <w:rFonts w:eastAsiaTheme="minorHAnsi"/>
          <w:b/>
          <w:bCs/>
          <w:szCs w:val="24"/>
          <w:lang w:eastAsia="en-US"/>
        </w:rPr>
        <w:t>0ª</w:t>
      </w:r>
      <w:r w:rsidRPr="00A54D51">
        <w:rPr>
          <w:rFonts w:eastAsiaTheme="minorHAnsi"/>
          <w:b/>
          <w:bCs/>
          <w:szCs w:val="24"/>
          <w:lang w:eastAsia="en-US"/>
        </w:rPr>
        <w:t xml:space="preserve"> – Das disposições finais</w:t>
      </w:r>
      <w:r w:rsidRPr="00A54D51">
        <w:rPr>
          <w:rFonts w:eastAsiaTheme="minorHAnsi"/>
          <w:szCs w:val="24"/>
          <w:lang w:eastAsia="en-US"/>
        </w:rPr>
        <w:t xml:space="preserve">: Este contrato é intransferível, não podendo a </w:t>
      </w:r>
      <w:r w:rsidRPr="00A54D51">
        <w:rPr>
          <w:rFonts w:eastAsiaTheme="minorHAnsi"/>
          <w:b/>
          <w:bCs/>
          <w:szCs w:val="24"/>
          <w:lang w:eastAsia="en-US"/>
        </w:rPr>
        <w:t>Contratada</w:t>
      </w:r>
      <w:r w:rsidRPr="00A54D51">
        <w:rPr>
          <w:rFonts w:eastAsiaTheme="minorHAnsi"/>
          <w:szCs w:val="24"/>
          <w:lang w:eastAsia="en-US"/>
        </w:rPr>
        <w:t>, de forma</w:t>
      </w:r>
    </w:p>
    <w:p w14:paraId="77FEDEA2" w14:textId="77777777" w:rsidR="00A54D51" w:rsidRDefault="00A54D51" w:rsidP="00A54D51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A54D51">
        <w:rPr>
          <w:rFonts w:eastAsiaTheme="minorHAnsi"/>
          <w:szCs w:val="24"/>
          <w:lang w:eastAsia="en-US"/>
        </w:rPr>
        <w:lastRenderedPageBreak/>
        <w:t xml:space="preserve">alguma, sem anuência do </w:t>
      </w:r>
      <w:r w:rsidRPr="00A54D51">
        <w:rPr>
          <w:rFonts w:eastAsiaTheme="minorHAnsi"/>
          <w:b/>
          <w:bCs/>
          <w:szCs w:val="24"/>
          <w:lang w:eastAsia="en-US"/>
        </w:rPr>
        <w:t>Contratante</w:t>
      </w:r>
      <w:r w:rsidRPr="00A54D51">
        <w:rPr>
          <w:rFonts w:eastAsiaTheme="minorHAnsi"/>
          <w:szCs w:val="24"/>
          <w:lang w:eastAsia="en-US"/>
        </w:rPr>
        <w:t>, sub-rogar seus direitos e obrigações a terceiros.</w:t>
      </w:r>
    </w:p>
    <w:p w14:paraId="7D0C1332" w14:textId="77777777" w:rsidR="00A970C7" w:rsidRPr="00A54D51" w:rsidRDefault="00A970C7" w:rsidP="00A54D51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14:paraId="515ACFA2" w14:textId="66650994" w:rsidR="00A54D51" w:rsidRPr="00A54D51" w:rsidRDefault="00A54D51" w:rsidP="00A970C7">
      <w:pPr>
        <w:suppressAutoHyphens w:val="0"/>
        <w:autoSpaceDE w:val="0"/>
        <w:autoSpaceDN w:val="0"/>
        <w:adjustRightInd w:val="0"/>
        <w:jc w:val="both"/>
        <w:rPr>
          <w:b/>
          <w:i/>
          <w:szCs w:val="24"/>
        </w:rPr>
      </w:pPr>
      <w:r w:rsidRPr="00A54D51">
        <w:rPr>
          <w:rFonts w:eastAsiaTheme="minorHAnsi"/>
          <w:b/>
          <w:bCs/>
          <w:szCs w:val="24"/>
          <w:lang w:eastAsia="en-US"/>
        </w:rPr>
        <w:t>Cláusula 1</w:t>
      </w:r>
      <w:r w:rsidR="00A970C7">
        <w:rPr>
          <w:rFonts w:eastAsiaTheme="minorHAnsi"/>
          <w:b/>
          <w:bCs/>
          <w:szCs w:val="24"/>
          <w:lang w:eastAsia="en-US"/>
        </w:rPr>
        <w:t>1ª</w:t>
      </w:r>
      <w:r w:rsidRPr="00A54D51">
        <w:rPr>
          <w:rFonts w:eastAsiaTheme="minorHAnsi"/>
          <w:b/>
          <w:bCs/>
          <w:szCs w:val="24"/>
          <w:lang w:eastAsia="en-US"/>
        </w:rPr>
        <w:t xml:space="preserve"> – Do foro: </w:t>
      </w:r>
      <w:r w:rsidRPr="00A54D51">
        <w:rPr>
          <w:rFonts w:eastAsiaTheme="minorHAnsi"/>
          <w:szCs w:val="24"/>
          <w:lang w:eastAsia="en-US"/>
        </w:rPr>
        <w:t>O Foro competente para solução das pendências deste instrumento é o da Comarca</w:t>
      </w:r>
      <w:r w:rsidR="00A970C7">
        <w:rPr>
          <w:rFonts w:eastAsiaTheme="minorHAnsi"/>
          <w:szCs w:val="24"/>
          <w:lang w:eastAsia="en-US"/>
        </w:rPr>
        <w:t xml:space="preserve"> </w:t>
      </w:r>
      <w:r w:rsidRPr="00A54D51">
        <w:rPr>
          <w:rFonts w:eastAsiaTheme="minorHAnsi"/>
          <w:szCs w:val="24"/>
          <w:lang w:eastAsia="en-US"/>
        </w:rPr>
        <w:t>de Curitibanos E por estarem justas e contratadas, as partes assinam o presente instrumento contratual, por</w:t>
      </w:r>
      <w:r w:rsidR="00A970C7">
        <w:rPr>
          <w:rFonts w:eastAsiaTheme="minorHAnsi"/>
          <w:szCs w:val="24"/>
          <w:lang w:eastAsia="en-US"/>
        </w:rPr>
        <w:t xml:space="preserve"> </w:t>
      </w:r>
      <w:r w:rsidRPr="00A54D51">
        <w:rPr>
          <w:rFonts w:eastAsiaTheme="minorHAnsi"/>
          <w:szCs w:val="24"/>
          <w:lang w:eastAsia="en-US"/>
        </w:rPr>
        <w:t>si e seus sucessores, em 02 (duas) vias iguais e rubricadas para todos os fins de direito.</w:t>
      </w:r>
    </w:p>
    <w:p w14:paraId="21342D04" w14:textId="77777777" w:rsidR="00C61851" w:rsidRPr="00C61851" w:rsidRDefault="00C61851" w:rsidP="00C61851">
      <w:pPr>
        <w:rPr>
          <w:lang w:eastAsia="x-none"/>
        </w:rPr>
      </w:pPr>
    </w:p>
    <w:p w14:paraId="00823C10" w14:textId="0568B6A7" w:rsidR="001141B8" w:rsidRDefault="001141B8" w:rsidP="001141B8">
      <w:pPr>
        <w:spacing w:line="360" w:lineRule="auto"/>
        <w:jc w:val="both"/>
        <w:rPr>
          <w:rFonts w:eastAsia="Calibri"/>
          <w:color w:val="000000"/>
          <w:szCs w:val="24"/>
          <w:lang w:eastAsia="pt-BR"/>
        </w:rPr>
      </w:pPr>
      <w:r>
        <w:rPr>
          <w:rFonts w:eastAsia="Calibri"/>
          <w:color w:val="000000"/>
          <w:szCs w:val="24"/>
          <w:lang w:eastAsia="pt-BR"/>
        </w:rPr>
        <w:t xml:space="preserve">São Cristóvão do Sul, </w:t>
      </w:r>
      <w:r w:rsidR="00772959">
        <w:rPr>
          <w:rFonts w:eastAsia="Calibri"/>
          <w:color w:val="000000"/>
          <w:szCs w:val="24"/>
          <w:lang w:eastAsia="pt-BR"/>
        </w:rPr>
        <w:t>12 de setembro</w:t>
      </w:r>
      <w:r>
        <w:rPr>
          <w:rFonts w:eastAsia="Calibri"/>
          <w:color w:val="000000"/>
          <w:szCs w:val="24"/>
          <w:lang w:eastAsia="pt-BR"/>
        </w:rPr>
        <w:t xml:space="preserve"> de 2023.</w:t>
      </w:r>
    </w:p>
    <w:p w14:paraId="26C56958" w14:textId="77777777" w:rsidR="00EC2E25" w:rsidRDefault="00EC2E25" w:rsidP="00EC2E25">
      <w:pPr>
        <w:spacing w:line="360" w:lineRule="auto"/>
      </w:pPr>
    </w:p>
    <w:p w14:paraId="7E672F67" w14:textId="77777777" w:rsidR="00EC2E25" w:rsidRPr="005D7D3F" w:rsidRDefault="00EC2E25" w:rsidP="00EC2E25">
      <w:pPr>
        <w:spacing w:line="360" w:lineRule="auto"/>
      </w:pPr>
    </w:p>
    <w:p w14:paraId="57928BD6" w14:textId="77777777" w:rsidR="00EC2E25" w:rsidRPr="00ED44B1" w:rsidRDefault="00EC2E25" w:rsidP="00EC2E25">
      <w:pPr>
        <w:rPr>
          <w:b/>
          <w:i/>
        </w:rPr>
      </w:pPr>
      <w:r w:rsidRPr="00ED44B1">
        <w:rPr>
          <w:b/>
          <w:i/>
          <w:szCs w:val="24"/>
        </w:rPr>
        <w:t>MUNICÍPIO DE SÃO CRISTÓVÃO DO SUL</w:t>
      </w:r>
      <w:r w:rsidRPr="00ED44B1">
        <w:rPr>
          <w:b/>
          <w:i/>
        </w:rPr>
        <w:t xml:space="preserve"> </w:t>
      </w:r>
    </w:p>
    <w:p w14:paraId="2C0B6FAE" w14:textId="77777777" w:rsidR="00EC2E25" w:rsidRDefault="00EC2E25" w:rsidP="00EC2E25">
      <w:r w:rsidRPr="005D7D3F">
        <w:t xml:space="preserve">Contratante                               </w:t>
      </w:r>
      <w:r w:rsidRPr="005D7D3F">
        <w:tab/>
      </w:r>
      <w:r w:rsidRPr="005D7D3F">
        <w:tab/>
      </w:r>
      <w:r w:rsidRPr="005D7D3F">
        <w:tab/>
      </w:r>
      <w:r w:rsidRPr="005D7D3F">
        <w:tab/>
        <w:t xml:space="preserve">                                   </w:t>
      </w:r>
    </w:p>
    <w:p w14:paraId="4DC81F02" w14:textId="77777777" w:rsidR="00EC2E25" w:rsidRDefault="00EC2E25" w:rsidP="00EC2E25">
      <w:pPr>
        <w:spacing w:line="360" w:lineRule="auto"/>
      </w:pPr>
    </w:p>
    <w:p w14:paraId="115A5D6E" w14:textId="77777777" w:rsidR="00EC2E25" w:rsidRDefault="00EC2E25" w:rsidP="00EC2E25">
      <w:pPr>
        <w:spacing w:line="360" w:lineRule="auto"/>
      </w:pPr>
    </w:p>
    <w:p w14:paraId="52BF064C" w14:textId="77777777" w:rsidR="00EC2E25" w:rsidRDefault="00EC2E25" w:rsidP="00EC2E25">
      <w:pPr>
        <w:spacing w:line="360" w:lineRule="auto"/>
      </w:pPr>
    </w:p>
    <w:p w14:paraId="05617A70" w14:textId="7A8BEF39" w:rsidR="00EC2E25" w:rsidRPr="006A5561" w:rsidRDefault="00772959" w:rsidP="00EC2E25">
      <w:pPr>
        <w:rPr>
          <w:b/>
        </w:rPr>
      </w:pPr>
      <w:r>
        <w:rPr>
          <w:b/>
          <w:szCs w:val="24"/>
        </w:rPr>
        <w:t>TERRAPLANAGEM VIANA LTDA</w:t>
      </w:r>
    </w:p>
    <w:p w14:paraId="0C758B4E" w14:textId="1FD38429" w:rsidR="005D12C1" w:rsidRPr="0029529D" w:rsidRDefault="00EC2E25" w:rsidP="00F23157">
      <w:r w:rsidRPr="005D7D3F">
        <w:t>Contratada</w:t>
      </w:r>
    </w:p>
    <w:sectPr w:rsidR="005D12C1" w:rsidRPr="0029529D" w:rsidSect="00A23750">
      <w:headerReference w:type="default" r:id="rId8"/>
      <w:footerReference w:type="default" r:id="rId9"/>
      <w:footnotePr>
        <w:pos w:val="beneathText"/>
      </w:footnotePr>
      <w:pgSz w:w="11680" w:h="16840" w:code="9"/>
      <w:pgMar w:top="2098" w:right="567" w:bottom="1985" w:left="851" w:header="56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59376" w14:textId="77777777" w:rsidR="00BB0086" w:rsidRDefault="00CA265E">
      <w:r>
        <w:separator/>
      </w:r>
    </w:p>
  </w:endnote>
  <w:endnote w:type="continuationSeparator" w:id="0">
    <w:p w14:paraId="7964D2E8" w14:textId="77777777" w:rsidR="00BB0086" w:rsidRDefault="00CA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4BFE6" w14:textId="77777777" w:rsidR="007B56F6" w:rsidRDefault="000D0397" w:rsidP="00556660">
    <w:pPr>
      <w:pStyle w:val="Rodap"/>
      <w:jc w:val="center"/>
      <w:rPr>
        <w:sz w:val="25"/>
        <w:szCs w:val="25"/>
      </w:rPr>
    </w:pPr>
    <w:r>
      <w:rPr>
        <w:sz w:val="25"/>
        <w:szCs w:val="25"/>
      </w:rPr>
      <w:t>_____________________________________________________________________________</w:t>
    </w:r>
  </w:p>
  <w:p w14:paraId="5F42C22E" w14:textId="77777777" w:rsidR="007B56F6" w:rsidRDefault="000D0397" w:rsidP="00556660">
    <w:pPr>
      <w:pStyle w:val="Rodap"/>
      <w:jc w:val="center"/>
      <w:rPr>
        <w:sz w:val="25"/>
        <w:szCs w:val="25"/>
      </w:rPr>
    </w:pPr>
    <w:r w:rsidRPr="00556660">
      <w:rPr>
        <w:sz w:val="25"/>
        <w:szCs w:val="25"/>
      </w:rPr>
      <w:t>Rua Juventino F. de Moraes, 19 –São Cristóvão do Sul –SC -Cep 89.533-000</w:t>
    </w:r>
    <w:r>
      <w:rPr>
        <w:sz w:val="25"/>
        <w:szCs w:val="25"/>
      </w:rPr>
      <w:t xml:space="preserve"> </w:t>
    </w:r>
  </w:p>
  <w:p w14:paraId="1F204092" w14:textId="16B74717" w:rsidR="007B56F6" w:rsidRDefault="000D0397" w:rsidP="00556660">
    <w:pPr>
      <w:pStyle w:val="Rodap"/>
      <w:jc w:val="center"/>
      <w:rPr>
        <w:sz w:val="25"/>
        <w:szCs w:val="25"/>
        <w:lang w:val="en-US"/>
      </w:rPr>
    </w:pPr>
    <w:r w:rsidRPr="00D3000D">
      <w:rPr>
        <w:sz w:val="25"/>
        <w:szCs w:val="25"/>
        <w:lang w:val="en-US"/>
      </w:rPr>
      <w:t xml:space="preserve">Fone/Fax (049) 3253.1200 </w:t>
    </w:r>
    <w:r w:rsidR="00E37AE3">
      <w:rPr>
        <w:sz w:val="25"/>
        <w:szCs w:val="25"/>
        <w:lang w:val="en-US"/>
      </w:rPr>
      <w:t xml:space="preserve">– </w:t>
    </w:r>
    <w:r w:rsidRPr="00D3000D">
      <w:rPr>
        <w:sz w:val="25"/>
        <w:szCs w:val="25"/>
        <w:lang w:val="en-US"/>
      </w:rPr>
      <w:t>e</w:t>
    </w:r>
    <w:r w:rsidR="00E37AE3">
      <w:rPr>
        <w:sz w:val="25"/>
        <w:szCs w:val="25"/>
        <w:lang w:val="en-US"/>
      </w:rPr>
      <w:t>-</w:t>
    </w:r>
    <w:r w:rsidRPr="00D3000D">
      <w:rPr>
        <w:sz w:val="25"/>
        <w:szCs w:val="25"/>
        <w:lang w:val="en-US"/>
      </w:rPr>
      <w:t xml:space="preserve">mail: </w:t>
    </w:r>
    <w:hyperlink r:id="rId1" w:history="1">
      <w:r w:rsidR="00273CBC" w:rsidRPr="00B3092A">
        <w:rPr>
          <w:rStyle w:val="Hyperlink"/>
          <w:sz w:val="25"/>
          <w:szCs w:val="25"/>
          <w:lang w:val="en-US"/>
        </w:rPr>
        <w:t>licitacao@saocristovao.sc.gov.br</w:t>
      </w:r>
    </w:hyperlink>
  </w:p>
  <w:p w14:paraId="27D97A2C" w14:textId="729E7B97" w:rsidR="006121C6" w:rsidRPr="00F02D61" w:rsidRDefault="006121C6" w:rsidP="00556660">
    <w:pPr>
      <w:pStyle w:val="Rodap"/>
      <w:jc w:val="center"/>
      <w:rPr>
        <w:b/>
        <w:i/>
        <w:iCs/>
        <w:sz w:val="20"/>
        <w:lang w:val="en-US"/>
      </w:rPr>
    </w:pPr>
    <w:r w:rsidRPr="00F02D61">
      <w:rPr>
        <w:b/>
        <w:i/>
        <w:iCs/>
        <w:sz w:val="20"/>
        <w:lang w:val="en-US"/>
      </w:rPr>
      <w:t>CÓDIGO TCE/SC:</w:t>
    </w:r>
    <w:r w:rsidR="00F02D61" w:rsidRPr="00F02D61">
      <w:rPr>
        <w:b/>
        <w:i/>
        <w:iCs/>
        <w:sz w:val="20"/>
      </w:rPr>
      <w:t xml:space="preserve"> </w:t>
    </w:r>
    <w:r w:rsidR="00A31287" w:rsidRPr="00A31287">
      <w:rPr>
        <w:b/>
        <w:i/>
        <w:iCs/>
        <w:sz w:val="20"/>
      </w:rPr>
      <w:t>0FB7D9142E8512EB71AF5B00E4DCD43EF3848A89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DD567" w14:textId="77777777" w:rsidR="00BB0086" w:rsidRDefault="00CA265E">
      <w:r>
        <w:separator/>
      </w:r>
    </w:p>
  </w:footnote>
  <w:footnote w:type="continuationSeparator" w:id="0">
    <w:p w14:paraId="2E8327C2" w14:textId="77777777" w:rsidR="00BB0086" w:rsidRDefault="00CA2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13B7F" w14:textId="77777777" w:rsidR="007B56F6" w:rsidRDefault="000D0397" w:rsidP="00556660">
    <w:pPr>
      <w:pStyle w:val="Cabealho"/>
      <w:ind w:firstLine="1843"/>
      <w:rPr>
        <w:rFonts w:ascii="Arial" w:hAnsi="Arial" w:cs="Arial"/>
        <w:sz w:val="35"/>
        <w:szCs w:val="35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719040D" wp14:editId="55BD394B">
          <wp:simplePos x="0" y="0"/>
          <wp:positionH relativeFrom="column">
            <wp:posOffset>41275</wp:posOffset>
          </wp:positionH>
          <wp:positionV relativeFrom="paragraph">
            <wp:posOffset>-131445</wp:posOffset>
          </wp:positionV>
          <wp:extent cx="964565" cy="964565"/>
          <wp:effectExtent l="0" t="0" r="6985" b="0"/>
          <wp:wrapSquare wrapText="bothSides"/>
          <wp:docPr id="1" name="Imagem 1" descr="https://cdn.fecam.net.br/images/municipios/brasao/90x90/saocristovao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dn.fecam.net.br/images/municipios/brasao/90x90/saocristovaodosul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35"/>
        <w:szCs w:val="35"/>
      </w:rPr>
      <w:t xml:space="preserve">Estado de Santa Catarina </w:t>
    </w:r>
  </w:p>
  <w:p w14:paraId="7EB47B02" w14:textId="77777777" w:rsidR="007B56F6" w:rsidRDefault="000D0397" w:rsidP="00556660">
    <w:pPr>
      <w:pStyle w:val="Cabealho"/>
      <w:ind w:firstLine="1843"/>
      <w:rPr>
        <w:color w:val="003366"/>
      </w:rPr>
    </w:pPr>
    <w:r>
      <w:rPr>
        <w:rFonts w:ascii="Arial" w:hAnsi="Arial" w:cs="Arial"/>
        <w:sz w:val="35"/>
        <w:szCs w:val="35"/>
      </w:rPr>
      <w:t>Prefeitura de São Cristóvão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1D31ABF"/>
    <w:multiLevelType w:val="multilevel"/>
    <w:tmpl w:val="AF7808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F87C45"/>
    <w:multiLevelType w:val="hybridMultilevel"/>
    <w:tmpl w:val="713CA25A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B84EAA"/>
    <w:multiLevelType w:val="hybridMultilevel"/>
    <w:tmpl w:val="41105CAE"/>
    <w:lvl w:ilvl="0" w:tplc="82F456A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CC281E"/>
    <w:multiLevelType w:val="hybridMultilevel"/>
    <w:tmpl w:val="90F0D2F8"/>
    <w:lvl w:ilvl="0" w:tplc="F87C4B8E">
      <w:start w:val="1"/>
      <w:numFmt w:val="upperRoman"/>
      <w:lvlText w:val="%1"/>
      <w:lvlJc w:val="left"/>
      <w:pPr>
        <w:ind w:left="324" w:hanging="123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17FC8348">
      <w:numFmt w:val="bullet"/>
      <w:lvlText w:val="•"/>
      <w:lvlJc w:val="left"/>
      <w:pPr>
        <w:ind w:left="1166" w:hanging="123"/>
      </w:pPr>
      <w:rPr>
        <w:rFonts w:hint="default"/>
      </w:rPr>
    </w:lvl>
    <w:lvl w:ilvl="2" w:tplc="FD7AC530">
      <w:numFmt w:val="bullet"/>
      <w:lvlText w:val="•"/>
      <w:lvlJc w:val="left"/>
      <w:pPr>
        <w:ind w:left="2013" w:hanging="123"/>
      </w:pPr>
      <w:rPr>
        <w:rFonts w:hint="default"/>
      </w:rPr>
    </w:lvl>
    <w:lvl w:ilvl="3" w:tplc="4B74FBDC">
      <w:numFmt w:val="bullet"/>
      <w:lvlText w:val="•"/>
      <w:lvlJc w:val="left"/>
      <w:pPr>
        <w:ind w:left="2859" w:hanging="123"/>
      </w:pPr>
      <w:rPr>
        <w:rFonts w:hint="default"/>
      </w:rPr>
    </w:lvl>
    <w:lvl w:ilvl="4" w:tplc="E72AD702">
      <w:numFmt w:val="bullet"/>
      <w:lvlText w:val="•"/>
      <w:lvlJc w:val="left"/>
      <w:pPr>
        <w:ind w:left="3706" w:hanging="123"/>
      </w:pPr>
      <w:rPr>
        <w:rFonts w:hint="default"/>
      </w:rPr>
    </w:lvl>
    <w:lvl w:ilvl="5" w:tplc="E4008E3C">
      <w:numFmt w:val="bullet"/>
      <w:lvlText w:val="•"/>
      <w:lvlJc w:val="left"/>
      <w:pPr>
        <w:ind w:left="4553" w:hanging="123"/>
      </w:pPr>
      <w:rPr>
        <w:rFonts w:hint="default"/>
      </w:rPr>
    </w:lvl>
    <w:lvl w:ilvl="6" w:tplc="3D08B976">
      <w:numFmt w:val="bullet"/>
      <w:lvlText w:val="•"/>
      <w:lvlJc w:val="left"/>
      <w:pPr>
        <w:ind w:left="5399" w:hanging="123"/>
      </w:pPr>
      <w:rPr>
        <w:rFonts w:hint="default"/>
      </w:rPr>
    </w:lvl>
    <w:lvl w:ilvl="7" w:tplc="8BAE20CE">
      <w:numFmt w:val="bullet"/>
      <w:lvlText w:val="•"/>
      <w:lvlJc w:val="left"/>
      <w:pPr>
        <w:ind w:left="6246" w:hanging="123"/>
      </w:pPr>
      <w:rPr>
        <w:rFonts w:hint="default"/>
      </w:rPr>
    </w:lvl>
    <w:lvl w:ilvl="8" w:tplc="C8E8EA76">
      <w:numFmt w:val="bullet"/>
      <w:lvlText w:val="•"/>
      <w:lvlJc w:val="left"/>
      <w:pPr>
        <w:ind w:left="7093" w:hanging="123"/>
      </w:pPr>
      <w:rPr>
        <w:rFonts w:hint="default"/>
      </w:rPr>
    </w:lvl>
  </w:abstractNum>
  <w:abstractNum w:abstractNumId="5" w15:restartNumberingAfterBreak="0">
    <w:nsid w:val="0D5B02FE"/>
    <w:multiLevelType w:val="hybridMultilevel"/>
    <w:tmpl w:val="FD10EE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B799D"/>
    <w:multiLevelType w:val="hybridMultilevel"/>
    <w:tmpl w:val="B2B459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73614"/>
    <w:multiLevelType w:val="hybridMultilevel"/>
    <w:tmpl w:val="B5B2FC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B1245"/>
    <w:multiLevelType w:val="multilevel"/>
    <w:tmpl w:val="1F68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CA17A9D"/>
    <w:multiLevelType w:val="hybridMultilevel"/>
    <w:tmpl w:val="57B090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30106"/>
    <w:multiLevelType w:val="hybridMultilevel"/>
    <w:tmpl w:val="C764E90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A0DD0"/>
    <w:multiLevelType w:val="hybridMultilevel"/>
    <w:tmpl w:val="282456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D4EC8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E2389"/>
    <w:multiLevelType w:val="hybridMultilevel"/>
    <w:tmpl w:val="04DA9C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B6EE1"/>
    <w:multiLevelType w:val="hybridMultilevel"/>
    <w:tmpl w:val="08DAD6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0501C"/>
    <w:multiLevelType w:val="hybridMultilevel"/>
    <w:tmpl w:val="00DA02D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63D83"/>
    <w:multiLevelType w:val="hybridMultilevel"/>
    <w:tmpl w:val="0E7642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D4EC8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92C8F"/>
    <w:multiLevelType w:val="hybridMultilevel"/>
    <w:tmpl w:val="6D585DD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52AFD"/>
    <w:multiLevelType w:val="hybridMultilevel"/>
    <w:tmpl w:val="E1F86780"/>
    <w:lvl w:ilvl="0" w:tplc="82F456A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7700E4C"/>
    <w:multiLevelType w:val="hybridMultilevel"/>
    <w:tmpl w:val="4E3E1CC4"/>
    <w:lvl w:ilvl="0" w:tplc="D30864A2">
      <w:start w:val="1"/>
      <w:numFmt w:val="lowerLetter"/>
      <w:lvlText w:val="(%1)"/>
      <w:lvlJc w:val="left"/>
      <w:pPr>
        <w:ind w:left="553" w:hanging="332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F19C9886">
      <w:numFmt w:val="bullet"/>
      <w:lvlText w:val="•"/>
      <w:lvlJc w:val="left"/>
      <w:pPr>
        <w:ind w:left="1384" w:hanging="332"/>
      </w:pPr>
      <w:rPr>
        <w:rFonts w:hint="default"/>
        <w:lang w:val="pt-PT" w:eastAsia="en-US" w:bidi="ar-SA"/>
      </w:rPr>
    </w:lvl>
    <w:lvl w:ilvl="2" w:tplc="D5546F5A">
      <w:numFmt w:val="bullet"/>
      <w:lvlText w:val="•"/>
      <w:lvlJc w:val="left"/>
      <w:pPr>
        <w:ind w:left="2209" w:hanging="332"/>
      </w:pPr>
      <w:rPr>
        <w:rFonts w:hint="default"/>
        <w:lang w:val="pt-PT" w:eastAsia="en-US" w:bidi="ar-SA"/>
      </w:rPr>
    </w:lvl>
    <w:lvl w:ilvl="3" w:tplc="40AECD7A">
      <w:numFmt w:val="bullet"/>
      <w:lvlText w:val="•"/>
      <w:lvlJc w:val="left"/>
      <w:pPr>
        <w:ind w:left="3033" w:hanging="332"/>
      </w:pPr>
      <w:rPr>
        <w:rFonts w:hint="default"/>
        <w:lang w:val="pt-PT" w:eastAsia="en-US" w:bidi="ar-SA"/>
      </w:rPr>
    </w:lvl>
    <w:lvl w:ilvl="4" w:tplc="6AB4DE64">
      <w:numFmt w:val="bullet"/>
      <w:lvlText w:val="•"/>
      <w:lvlJc w:val="left"/>
      <w:pPr>
        <w:ind w:left="3858" w:hanging="332"/>
      </w:pPr>
      <w:rPr>
        <w:rFonts w:hint="default"/>
        <w:lang w:val="pt-PT" w:eastAsia="en-US" w:bidi="ar-SA"/>
      </w:rPr>
    </w:lvl>
    <w:lvl w:ilvl="5" w:tplc="63BC9776">
      <w:numFmt w:val="bullet"/>
      <w:lvlText w:val="•"/>
      <w:lvlJc w:val="left"/>
      <w:pPr>
        <w:ind w:left="4683" w:hanging="332"/>
      </w:pPr>
      <w:rPr>
        <w:rFonts w:hint="default"/>
        <w:lang w:val="pt-PT" w:eastAsia="en-US" w:bidi="ar-SA"/>
      </w:rPr>
    </w:lvl>
    <w:lvl w:ilvl="6" w:tplc="F9140BE6">
      <w:numFmt w:val="bullet"/>
      <w:lvlText w:val="•"/>
      <w:lvlJc w:val="left"/>
      <w:pPr>
        <w:ind w:left="5507" w:hanging="332"/>
      </w:pPr>
      <w:rPr>
        <w:rFonts w:hint="default"/>
        <w:lang w:val="pt-PT" w:eastAsia="en-US" w:bidi="ar-SA"/>
      </w:rPr>
    </w:lvl>
    <w:lvl w:ilvl="7" w:tplc="C138F6BA">
      <w:numFmt w:val="bullet"/>
      <w:lvlText w:val="•"/>
      <w:lvlJc w:val="left"/>
      <w:pPr>
        <w:ind w:left="6332" w:hanging="332"/>
      </w:pPr>
      <w:rPr>
        <w:rFonts w:hint="default"/>
        <w:lang w:val="pt-PT" w:eastAsia="en-US" w:bidi="ar-SA"/>
      </w:rPr>
    </w:lvl>
    <w:lvl w:ilvl="8" w:tplc="03182EA8">
      <w:numFmt w:val="bullet"/>
      <w:lvlText w:val="•"/>
      <w:lvlJc w:val="left"/>
      <w:pPr>
        <w:ind w:left="7157" w:hanging="332"/>
      </w:pPr>
      <w:rPr>
        <w:rFonts w:hint="default"/>
        <w:lang w:val="pt-PT" w:eastAsia="en-US" w:bidi="ar-SA"/>
      </w:rPr>
    </w:lvl>
  </w:abstractNum>
  <w:abstractNum w:abstractNumId="19" w15:restartNumberingAfterBreak="0">
    <w:nsid w:val="3C025D50"/>
    <w:multiLevelType w:val="hybridMultilevel"/>
    <w:tmpl w:val="0A2ED8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8736B"/>
    <w:multiLevelType w:val="hybridMultilevel"/>
    <w:tmpl w:val="402646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E58BA"/>
    <w:multiLevelType w:val="hybridMultilevel"/>
    <w:tmpl w:val="C6B008A4"/>
    <w:lvl w:ilvl="0" w:tplc="DE3EB01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935EC"/>
    <w:multiLevelType w:val="hybridMultilevel"/>
    <w:tmpl w:val="804C7D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DF25A8"/>
    <w:multiLevelType w:val="hybridMultilevel"/>
    <w:tmpl w:val="978A0EAC"/>
    <w:lvl w:ilvl="0" w:tplc="4F222DFA">
      <w:start w:val="1"/>
      <w:numFmt w:val="lowerLetter"/>
      <w:lvlText w:val="(%1)"/>
      <w:lvlJc w:val="left"/>
      <w:pPr>
        <w:ind w:left="202" w:hanging="346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545EEEFE">
      <w:numFmt w:val="bullet"/>
      <w:lvlText w:val="•"/>
      <w:lvlJc w:val="left"/>
      <w:pPr>
        <w:ind w:left="1058" w:hanging="346"/>
      </w:pPr>
      <w:rPr>
        <w:rFonts w:hint="default"/>
      </w:rPr>
    </w:lvl>
    <w:lvl w:ilvl="2" w:tplc="488EC5BC">
      <w:numFmt w:val="bullet"/>
      <w:lvlText w:val="•"/>
      <w:lvlJc w:val="left"/>
      <w:pPr>
        <w:ind w:left="1917" w:hanging="346"/>
      </w:pPr>
      <w:rPr>
        <w:rFonts w:hint="default"/>
      </w:rPr>
    </w:lvl>
    <w:lvl w:ilvl="3" w:tplc="785604EE">
      <w:numFmt w:val="bullet"/>
      <w:lvlText w:val="•"/>
      <w:lvlJc w:val="left"/>
      <w:pPr>
        <w:ind w:left="2775" w:hanging="346"/>
      </w:pPr>
      <w:rPr>
        <w:rFonts w:hint="default"/>
      </w:rPr>
    </w:lvl>
    <w:lvl w:ilvl="4" w:tplc="6D34DDDA">
      <w:numFmt w:val="bullet"/>
      <w:lvlText w:val="•"/>
      <w:lvlJc w:val="left"/>
      <w:pPr>
        <w:ind w:left="3634" w:hanging="346"/>
      </w:pPr>
      <w:rPr>
        <w:rFonts w:hint="default"/>
      </w:rPr>
    </w:lvl>
    <w:lvl w:ilvl="5" w:tplc="8436763E">
      <w:numFmt w:val="bullet"/>
      <w:lvlText w:val="•"/>
      <w:lvlJc w:val="left"/>
      <w:pPr>
        <w:ind w:left="4493" w:hanging="346"/>
      </w:pPr>
      <w:rPr>
        <w:rFonts w:hint="default"/>
      </w:rPr>
    </w:lvl>
    <w:lvl w:ilvl="6" w:tplc="BACA7AA6">
      <w:numFmt w:val="bullet"/>
      <w:lvlText w:val="•"/>
      <w:lvlJc w:val="left"/>
      <w:pPr>
        <w:ind w:left="5351" w:hanging="346"/>
      </w:pPr>
      <w:rPr>
        <w:rFonts w:hint="default"/>
      </w:rPr>
    </w:lvl>
    <w:lvl w:ilvl="7" w:tplc="B276E474">
      <w:numFmt w:val="bullet"/>
      <w:lvlText w:val="•"/>
      <w:lvlJc w:val="left"/>
      <w:pPr>
        <w:ind w:left="6210" w:hanging="346"/>
      </w:pPr>
      <w:rPr>
        <w:rFonts w:hint="default"/>
      </w:rPr>
    </w:lvl>
    <w:lvl w:ilvl="8" w:tplc="C1068ECE">
      <w:numFmt w:val="bullet"/>
      <w:lvlText w:val="•"/>
      <w:lvlJc w:val="left"/>
      <w:pPr>
        <w:ind w:left="7069" w:hanging="346"/>
      </w:pPr>
      <w:rPr>
        <w:rFonts w:hint="default"/>
      </w:rPr>
    </w:lvl>
  </w:abstractNum>
  <w:abstractNum w:abstractNumId="24" w15:restartNumberingAfterBreak="0">
    <w:nsid w:val="546F7A59"/>
    <w:multiLevelType w:val="hybridMultilevel"/>
    <w:tmpl w:val="FAF64D9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D7DA6"/>
    <w:multiLevelType w:val="hybridMultilevel"/>
    <w:tmpl w:val="45F2B152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E8611F"/>
    <w:multiLevelType w:val="multilevel"/>
    <w:tmpl w:val="5AD29E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Zero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Zero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Zero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Zero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Zero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60904BB9"/>
    <w:multiLevelType w:val="hybridMultilevel"/>
    <w:tmpl w:val="6ED8D9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10E57"/>
    <w:multiLevelType w:val="hybridMultilevel"/>
    <w:tmpl w:val="A40AAE54"/>
    <w:lvl w:ilvl="0" w:tplc="82E0495A">
      <w:start w:val="1"/>
      <w:numFmt w:val="lowerLetter"/>
      <w:lvlText w:val="(%1)"/>
      <w:lvlJc w:val="left"/>
      <w:pPr>
        <w:ind w:left="222" w:hanging="372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645A6CB8">
      <w:numFmt w:val="bullet"/>
      <w:lvlText w:val="•"/>
      <w:lvlJc w:val="left"/>
      <w:pPr>
        <w:ind w:left="1078" w:hanging="372"/>
      </w:pPr>
      <w:rPr>
        <w:rFonts w:hint="default"/>
        <w:lang w:val="pt-PT" w:eastAsia="en-US" w:bidi="ar-SA"/>
      </w:rPr>
    </w:lvl>
    <w:lvl w:ilvl="2" w:tplc="4F422B88">
      <w:numFmt w:val="bullet"/>
      <w:lvlText w:val="•"/>
      <w:lvlJc w:val="left"/>
      <w:pPr>
        <w:ind w:left="1937" w:hanging="372"/>
      </w:pPr>
      <w:rPr>
        <w:rFonts w:hint="default"/>
        <w:lang w:val="pt-PT" w:eastAsia="en-US" w:bidi="ar-SA"/>
      </w:rPr>
    </w:lvl>
    <w:lvl w:ilvl="3" w:tplc="6248D178">
      <w:numFmt w:val="bullet"/>
      <w:lvlText w:val="•"/>
      <w:lvlJc w:val="left"/>
      <w:pPr>
        <w:ind w:left="2795" w:hanging="372"/>
      </w:pPr>
      <w:rPr>
        <w:rFonts w:hint="default"/>
        <w:lang w:val="pt-PT" w:eastAsia="en-US" w:bidi="ar-SA"/>
      </w:rPr>
    </w:lvl>
    <w:lvl w:ilvl="4" w:tplc="748A6420">
      <w:numFmt w:val="bullet"/>
      <w:lvlText w:val="•"/>
      <w:lvlJc w:val="left"/>
      <w:pPr>
        <w:ind w:left="3654" w:hanging="372"/>
      </w:pPr>
      <w:rPr>
        <w:rFonts w:hint="default"/>
        <w:lang w:val="pt-PT" w:eastAsia="en-US" w:bidi="ar-SA"/>
      </w:rPr>
    </w:lvl>
    <w:lvl w:ilvl="5" w:tplc="809ECC4A">
      <w:numFmt w:val="bullet"/>
      <w:lvlText w:val="•"/>
      <w:lvlJc w:val="left"/>
      <w:pPr>
        <w:ind w:left="4513" w:hanging="372"/>
      </w:pPr>
      <w:rPr>
        <w:rFonts w:hint="default"/>
        <w:lang w:val="pt-PT" w:eastAsia="en-US" w:bidi="ar-SA"/>
      </w:rPr>
    </w:lvl>
    <w:lvl w:ilvl="6" w:tplc="DF36DB08">
      <w:numFmt w:val="bullet"/>
      <w:lvlText w:val="•"/>
      <w:lvlJc w:val="left"/>
      <w:pPr>
        <w:ind w:left="5371" w:hanging="372"/>
      </w:pPr>
      <w:rPr>
        <w:rFonts w:hint="default"/>
        <w:lang w:val="pt-PT" w:eastAsia="en-US" w:bidi="ar-SA"/>
      </w:rPr>
    </w:lvl>
    <w:lvl w:ilvl="7" w:tplc="7F5A1C8A">
      <w:numFmt w:val="bullet"/>
      <w:lvlText w:val="•"/>
      <w:lvlJc w:val="left"/>
      <w:pPr>
        <w:ind w:left="6230" w:hanging="372"/>
      </w:pPr>
      <w:rPr>
        <w:rFonts w:hint="default"/>
        <w:lang w:val="pt-PT" w:eastAsia="en-US" w:bidi="ar-SA"/>
      </w:rPr>
    </w:lvl>
    <w:lvl w:ilvl="8" w:tplc="2D4C44E8">
      <w:numFmt w:val="bullet"/>
      <w:lvlText w:val="•"/>
      <w:lvlJc w:val="left"/>
      <w:pPr>
        <w:ind w:left="7089" w:hanging="372"/>
      </w:pPr>
      <w:rPr>
        <w:rFonts w:hint="default"/>
        <w:lang w:val="pt-PT" w:eastAsia="en-US" w:bidi="ar-SA"/>
      </w:rPr>
    </w:lvl>
  </w:abstractNum>
  <w:abstractNum w:abstractNumId="29" w15:restartNumberingAfterBreak="0">
    <w:nsid w:val="6D511282"/>
    <w:multiLevelType w:val="hybridMultilevel"/>
    <w:tmpl w:val="8AF427E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A22F67"/>
    <w:multiLevelType w:val="hybridMultilevel"/>
    <w:tmpl w:val="91D41D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575899"/>
    <w:multiLevelType w:val="multilevel"/>
    <w:tmpl w:val="5592286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696611"/>
    <w:multiLevelType w:val="hybridMultilevel"/>
    <w:tmpl w:val="2B469C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AD4EC8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A85B33"/>
    <w:multiLevelType w:val="hybridMultilevel"/>
    <w:tmpl w:val="F8F20B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D92A60"/>
    <w:multiLevelType w:val="hybridMultilevel"/>
    <w:tmpl w:val="9FA650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C115FC"/>
    <w:multiLevelType w:val="hybridMultilevel"/>
    <w:tmpl w:val="3A7AC24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31094">
    <w:abstractNumId w:val="21"/>
  </w:num>
  <w:num w:numId="2" w16cid:durableId="1493109415">
    <w:abstractNumId w:val="16"/>
  </w:num>
  <w:num w:numId="3" w16cid:durableId="635767248">
    <w:abstractNumId w:val="9"/>
  </w:num>
  <w:num w:numId="4" w16cid:durableId="577058082">
    <w:abstractNumId w:val="7"/>
  </w:num>
  <w:num w:numId="5" w16cid:durableId="1711152571">
    <w:abstractNumId w:val="27"/>
  </w:num>
  <w:num w:numId="6" w16cid:durableId="672073560">
    <w:abstractNumId w:val="33"/>
  </w:num>
  <w:num w:numId="7" w16cid:durableId="1947736131">
    <w:abstractNumId w:val="31"/>
  </w:num>
  <w:num w:numId="8" w16cid:durableId="1577401958">
    <w:abstractNumId w:val="0"/>
  </w:num>
  <w:num w:numId="9" w16cid:durableId="1596941174">
    <w:abstractNumId w:val="8"/>
  </w:num>
  <w:num w:numId="10" w16cid:durableId="588807794">
    <w:abstractNumId w:val="34"/>
  </w:num>
  <w:num w:numId="11" w16cid:durableId="1385718113">
    <w:abstractNumId w:val="6"/>
  </w:num>
  <w:num w:numId="12" w16cid:durableId="1432386868">
    <w:abstractNumId w:val="24"/>
  </w:num>
  <w:num w:numId="13" w16cid:durableId="2100442868">
    <w:abstractNumId w:val="14"/>
  </w:num>
  <w:num w:numId="14" w16cid:durableId="325673064">
    <w:abstractNumId w:val="32"/>
  </w:num>
  <w:num w:numId="15" w16cid:durableId="809441985">
    <w:abstractNumId w:val="29"/>
  </w:num>
  <w:num w:numId="16" w16cid:durableId="2046367879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10357451">
    <w:abstractNumId w:val="17"/>
  </w:num>
  <w:num w:numId="18" w16cid:durableId="708067517">
    <w:abstractNumId w:val="2"/>
  </w:num>
  <w:num w:numId="19" w16cid:durableId="804005774">
    <w:abstractNumId w:val="3"/>
  </w:num>
  <w:num w:numId="20" w16cid:durableId="717162962">
    <w:abstractNumId w:val="2"/>
  </w:num>
  <w:num w:numId="21" w16cid:durableId="1012798139">
    <w:abstractNumId w:val="10"/>
  </w:num>
  <w:num w:numId="22" w16cid:durableId="273446825">
    <w:abstractNumId w:val="30"/>
  </w:num>
  <w:num w:numId="23" w16cid:durableId="1960257622">
    <w:abstractNumId w:val="35"/>
  </w:num>
  <w:num w:numId="24" w16cid:durableId="307323305">
    <w:abstractNumId w:val="3"/>
  </w:num>
  <w:num w:numId="25" w16cid:durableId="320817673">
    <w:abstractNumId w:val="19"/>
  </w:num>
  <w:num w:numId="26" w16cid:durableId="1918979060">
    <w:abstractNumId w:val="20"/>
  </w:num>
  <w:num w:numId="27" w16cid:durableId="1479884748">
    <w:abstractNumId w:val="5"/>
  </w:num>
  <w:num w:numId="28" w16cid:durableId="766466753">
    <w:abstractNumId w:val="15"/>
  </w:num>
  <w:num w:numId="29" w16cid:durableId="1050958487">
    <w:abstractNumId w:val="11"/>
  </w:num>
  <w:num w:numId="30" w16cid:durableId="605309254">
    <w:abstractNumId w:val="25"/>
  </w:num>
  <w:num w:numId="31" w16cid:durableId="1191645640">
    <w:abstractNumId w:val="1"/>
  </w:num>
  <w:num w:numId="32" w16cid:durableId="1521166464">
    <w:abstractNumId w:val="22"/>
  </w:num>
  <w:num w:numId="33" w16cid:durableId="202179318">
    <w:abstractNumId w:val="23"/>
  </w:num>
  <w:num w:numId="34" w16cid:durableId="240608121">
    <w:abstractNumId w:val="4"/>
  </w:num>
  <w:num w:numId="35" w16cid:durableId="1065640100">
    <w:abstractNumId w:val="28"/>
  </w:num>
  <w:num w:numId="36" w16cid:durableId="712119693">
    <w:abstractNumId w:val="18"/>
  </w:num>
  <w:num w:numId="37" w16cid:durableId="116528884">
    <w:abstractNumId w:val="13"/>
  </w:num>
  <w:num w:numId="38" w16cid:durableId="10895434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397"/>
    <w:rsid w:val="00014A0D"/>
    <w:rsid w:val="0005396E"/>
    <w:rsid w:val="0006211B"/>
    <w:rsid w:val="00062E81"/>
    <w:rsid w:val="00090170"/>
    <w:rsid w:val="000C20F4"/>
    <w:rsid w:val="000D0397"/>
    <w:rsid w:val="000E77A4"/>
    <w:rsid w:val="000F3D01"/>
    <w:rsid w:val="000F6ACC"/>
    <w:rsid w:val="001055BC"/>
    <w:rsid w:val="001141B8"/>
    <w:rsid w:val="00144240"/>
    <w:rsid w:val="00152C9E"/>
    <w:rsid w:val="00172D7E"/>
    <w:rsid w:val="001A0122"/>
    <w:rsid w:val="001A417C"/>
    <w:rsid w:val="001A60C6"/>
    <w:rsid w:val="001C61ED"/>
    <w:rsid w:val="00227B18"/>
    <w:rsid w:val="002427A0"/>
    <w:rsid w:val="00247C29"/>
    <w:rsid w:val="002533B8"/>
    <w:rsid w:val="00273CBC"/>
    <w:rsid w:val="00273E32"/>
    <w:rsid w:val="00291BAF"/>
    <w:rsid w:val="0029529D"/>
    <w:rsid w:val="002A71C6"/>
    <w:rsid w:val="002C0334"/>
    <w:rsid w:val="002C3A03"/>
    <w:rsid w:val="002E1CD1"/>
    <w:rsid w:val="00312E23"/>
    <w:rsid w:val="003542A5"/>
    <w:rsid w:val="00391C52"/>
    <w:rsid w:val="003A68B3"/>
    <w:rsid w:val="003D42C6"/>
    <w:rsid w:val="00402CAD"/>
    <w:rsid w:val="00421A5A"/>
    <w:rsid w:val="004425D2"/>
    <w:rsid w:val="00476AD1"/>
    <w:rsid w:val="00486F19"/>
    <w:rsid w:val="004B49FA"/>
    <w:rsid w:val="004D46E4"/>
    <w:rsid w:val="00550698"/>
    <w:rsid w:val="00570B70"/>
    <w:rsid w:val="0057754D"/>
    <w:rsid w:val="005C5909"/>
    <w:rsid w:val="005D12C1"/>
    <w:rsid w:val="005E392B"/>
    <w:rsid w:val="005F0B4D"/>
    <w:rsid w:val="005F7954"/>
    <w:rsid w:val="00601166"/>
    <w:rsid w:val="006121C6"/>
    <w:rsid w:val="006177B7"/>
    <w:rsid w:val="00624B60"/>
    <w:rsid w:val="00626660"/>
    <w:rsid w:val="006315E2"/>
    <w:rsid w:val="0064519D"/>
    <w:rsid w:val="0069675A"/>
    <w:rsid w:val="006B246E"/>
    <w:rsid w:val="006D0E19"/>
    <w:rsid w:val="006E28B9"/>
    <w:rsid w:val="00772959"/>
    <w:rsid w:val="007745C4"/>
    <w:rsid w:val="00777D45"/>
    <w:rsid w:val="007A45AF"/>
    <w:rsid w:val="007B56F6"/>
    <w:rsid w:val="007D76D0"/>
    <w:rsid w:val="007E4DEF"/>
    <w:rsid w:val="007F6E9A"/>
    <w:rsid w:val="00800C86"/>
    <w:rsid w:val="008533EA"/>
    <w:rsid w:val="00874781"/>
    <w:rsid w:val="00896DE6"/>
    <w:rsid w:val="008C20CE"/>
    <w:rsid w:val="008E2FB7"/>
    <w:rsid w:val="008E31E0"/>
    <w:rsid w:val="008F57F4"/>
    <w:rsid w:val="008F6C69"/>
    <w:rsid w:val="008F7D76"/>
    <w:rsid w:val="00900377"/>
    <w:rsid w:val="00912FBD"/>
    <w:rsid w:val="00921E4F"/>
    <w:rsid w:val="00925B0A"/>
    <w:rsid w:val="0094719A"/>
    <w:rsid w:val="00960689"/>
    <w:rsid w:val="00963E6E"/>
    <w:rsid w:val="00964E04"/>
    <w:rsid w:val="009650A5"/>
    <w:rsid w:val="00990405"/>
    <w:rsid w:val="009D5F77"/>
    <w:rsid w:val="00A31287"/>
    <w:rsid w:val="00A477F1"/>
    <w:rsid w:val="00A54D51"/>
    <w:rsid w:val="00A6302F"/>
    <w:rsid w:val="00A71215"/>
    <w:rsid w:val="00A874FF"/>
    <w:rsid w:val="00A970C7"/>
    <w:rsid w:val="00AB1FD9"/>
    <w:rsid w:val="00AB65EF"/>
    <w:rsid w:val="00AC7BBA"/>
    <w:rsid w:val="00AC7CC8"/>
    <w:rsid w:val="00AD0D54"/>
    <w:rsid w:val="00AE1834"/>
    <w:rsid w:val="00AF4E46"/>
    <w:rsid w:val="00B00B2D"/>
    <w:rsid w:val="00B531E6"/>
    <w:rsid w:val="00B63A78"/>
    <w:rsid w:val="00B70EA8"/>
    <w:rsid w:val="00B71C70"/>
    <w:rsid w:val="00B77513"/>
    <w:rsid w:val="00B818B5"/>
    <w:rsid w:val="00B86A49"/>
    <w:rsid w:val="00B90CF4"/>
    <w:rsid w:val="00B96EB2"/>
    <w:rsid w:val="00BA52AE"/>
    <w:rsid w:val="00BB0086"/>
    <w:rsid w:val="00BB048C"/>
    <w:rsid w:val="00BC7C42"/>
    <w:rsid w:val="00C032CB"/>
    <w:rsid w:val="00C16DB3"/>
    <w:rsid w:val="00C205E6"/>
    <w:rsid w:val="00C25E59"/>
    <w:rsid w:val="00C40D27"/>
    <w:rsid w:val="00C40EB5"/>
    <w:rsid w:val="00C61851"/>
    <w:rsid w:val="00C7156B"/>
    <w:rsid w:val="00C7552D"/>
    <w:rsid w:val="00C81F90"/>
    <w:rsid w:val="00CA2603"/>
    <w:rsid w:val="00CA265E"/>
    <w:rsid w:val="00CA6AEC"/>
    <w:rsid w:val="00CB1DF1"/>
    <w:rsid w:val="00CF3D1A"/>
    <w:rsid w:val="00D472A3"/>
    <w:rsid w:val="00D60CE8"/>
    <w:rsid w:val="00D67804"/>
    <w:rsid w:val="00D91A18"/>
    <w:rsid w:val="00D96F74"/>
    <w:rsid w:val="00DA2C60"/>
    <w:rsid w:val="00DA653C"/>
    <w:rsid w:val="00DC17E2"/>
    <w:rsid w:val="00DD1149"/>
    <w:rsid w:val="00DE3E89"/>
    <w:rsid w:val="00E07575"/>
    <w:rsid w:val="00E3443E"/>
    <w:rsid w:val="00E37AE3"/>
    <w:rsid w:val="00E5046B"/>
    <w:rsid w:val="00E70BDD"/>
    <w:rsid w:val="00E70F5D"/>
    <w:rsid w:val="00E87563"/>
    <w:rsid w:val="00EA34F7"/>
    <w:rsid w:val="00EA458C"/>
    <w:rsid w:val="00EB1FAF"/>
    <w:rsid w:val="00EB5805"/>
    <w:rsid w:val="00EC2E25"/>
    <w:rsid w:val="00ED4D77"/>
    <w:rsid w:val="00EE3E4C"/>
    <w:rsid w:val="00EF75AE"/>
    <w:rsid w:val="00F02D61"/>
    <w:rsid w:val="00F03D7C"/>
    <w:rsid w:val="00F208FE"/>
    <w:rsid w:val="00F23157"/>
    <w:rsid w:val="00F33A8E"/>
    <w:rsid w:val="00F472A2"/>
    <w:rsid w:val="00F56EDF"/>
    <w:rsid w:val="00F65834"/>
    <w:rsid w:val="00F740B0"/>
    <w:rsid w:val="00FB016E"/>
    <w:rsid w:val="00FC06B2"/>
    <w:rsid w:val="00FC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86E8C"/>
  <w15:chartTrackingRefBased/>
  <w15:docId w15:val="{4D7BEF57-DC34-44BC-A48E-769D8780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3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0D0397"/>
    <w:pPr>
      <w:suppressAutoHyphens w:val="0"/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D0397"/>
    <w:pPr>
      <w:suppressAutoHyphens w:val="0"/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0397"/>
    <w:pPr>
      <w:suppressAutoHyphens w:val="0"/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D0397"/>
    <w:pPr>
      <w:suppressAutoHyphens w:val="0"/>
      <w:spacing w:before="280" w:line="360" w:lineRule="auto"/>
      <w:outlineLvl w:val="3"/>
    </w:pPr>
    <w:rPr>
      <w:rFonts w:ascii="Cambria" w:hAnsi="Cambria"/>
      <w:b/>
      <w:bCs/>
      <w:i/>
      <w:iCs/>
      <w:szCs w:val="24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D0397"/>
    <w:pPr>
      <w:suppressAutoHyphens w:val="0"/>
      <w:spacing w:before="280" w:line="360" w:lineRule="auto"/>
      <w:outlineLvl w:val="4"/>
    </w:pPr>
    <w:rPr>
      <w:rFonts w:ascii="Cambria" w:hAnsi="Cambria"/>
      <w:b/>
      <w:bCs/>
      <w:i/>
      <w:iCs/>
      <w:sz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D0397"/>
    <w:pPr>
      <w:suppressAutoHyphens w:val="0"/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D0397"/>
    <w:pPr>
      <w:suppressAutoHyphens w:val="0"/>
      <w:spacing w:before="280" w:line="360" w:lineRule="auto"/>
      <w:outlineLvl w:val="6"/>
    </w:pPr>
    <w:rPr>
      <w:rFonts w:ascii="Cambria" w:hAnsi="Cambria"/>
      <w:b/>
      <w:bCs/>
      <w:i/>
      <w:iCs/>
      <w:sz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0397"/>
    <w:pPr>
      <w:suppressAutoHyphens w:val="0"/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D0397"/>
    <w:pPr>
      <w:suppressAutoHyphens w:val="0"/>
      <w:spacing w:before="280" w:line="360" w:lineRule="auto"/>
      <w:outlineLvl w:val="8"/>
    </w:pPr>
    <w:rPr>
      <w:rFonts w:ascii="Cambria" w:hAnsi="Cambria"/>
      <w:i/>
      <w:iCs/>
      <w:sz w:val="18"/>
      <w:szCs w:val="1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D0397"/>
    <w:rPr>
      <w:rFonts w:ascii="Cambria" w:eastAsia="Times New Roman" w:hAnsi="Cambria" w:cs="Times New Roman"/>
      <w:b/>
      <w:bCs/>
      <w:i/>
      <w:iCs/>
      <w:sz w:val="32"/>
      <w:szCs w:val="32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rsid w:val="000D039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0397"/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D0397"/>
    <w:rPr>
      <w:rFonts w:ascii="Cambria" w:eastAsia="Times New Roman" w:hAnsi="Cambria" w:cs="Times New Roman"/>
      <w:b/>
      <w:bCs/>
      <w:i/>
      <w:iCs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D0397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D0397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D0397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0397"/>
    <w:rPr>
      <w:rFonts w:ascii="Cambria" w:eastAsia="Times New Roman" w:hAnsi="Cambria" w:cs="Times New Roman"/>
      <w:b/>
      <w:bCs/>
      <w:i/>
      <w:iCs/>
      <w:sz w:val="18"/>
      <w:szCs w:val="18"/>
      <w:lang w:val="x-none" w:eastAsia="x-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D0397"/>
    <w:rPr>
      <w:rFonts w:ascii="Cambria" w:eastAsia="Times New Roman" w:hAnsi="Cambria" w:cs="Times New Roman"/>
      <w:i/>
      <w:iCs/>
      <w:sz w:val="18"/>
      <w:szCs w:val="18"/>
      <w:lang w:val="x-none" w:eastAsia="x-none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0D0397"/>
    <w:pPr>
      <w:suppressAutoHyphens w:val="0"/>
      <w:spacing w:line="360" w:lineRule="auto"/>
    </w:pPr>
    <w:rPr>
      <w:rFonts w:ascii="Calibri" w:eastAsia="Calibri" w:hAnsi="Calibri"/>
      <w:b/>
      <w:bCs/>
      <w:noProof/>
      <w:sz w:val="18"/>
      <w:szCs w:val="18"/>
      <w:lang w:eastAsia="en-US" w:bidi="en-US"/>
    </w:rPr>
  </w:style>
  <w:style w:type="paragraph" w:styleId="Ttulo">
    <w:name w:val="Title"/>
    <w:basedOn w:val="Normal"/>
    <w:next w:val="Normal"/>
    <w:link w:val="TtuloChar"/>
    <w:qFormat/>
    <w:rsid w:val="000D0397"/>
    <w:pPr>
      <w:suppressAutoHyphens w:val="0"/>
      <w:spacing w:line="360" w:lineRule="auto"/>
    </w:pPr>
    <w:rPr>
      <w:rFonts w:ascii="Cambria" w:hAnsi="Cambria"/>
      <w:b/>
      <w:bCs/>
      <w:i/>
      <w:iCs/>
      <w:spacing w:val="10"/>
      <w:sz w:val="60"/>
      <w:szCs w:val="60"/>
      <w:lang w:val="x-none" w:eastAsia="x-none"/>
    </w:rPr>
  </w:style>
  <w:style w:type="character" w:customStyle="1" w:styleId="TtuloChar">
    <w:name w:val="Título Char"/>
    <w:basedOn w:val="Fontepargpadro"/>
    <w:link w:val="Ttulo"/>
    <w:rsid w:val="000D0397"/>
    <w:rPr>
      <w:rFonts w:ascii="Cambria" w:eastAsia="Times New Roman" w:hAnsi="Cambria" w:cs="Times New Roman"/>
      <w:b/>
      <w:bCs/>
      <w:i/>
      <w:iCs/>
      <w:spacing w:val="10"/>
      <w:sz w:val="60"/>
      <w:szCs w:val="60"/>
      <w:lang w:val="x-none" w:eastAsia="x-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0D0397"/>
    <w:pPr>
      <w:suppressAutoHyphens w:val="0"/>
      <w:spacing w:after="320" w:line="360" w:lineRule="auto"/>
      <w:jc w:val="right"/>
    </w:pPr>
    <w:rPr>
      <w:rFonts w:ascii="Calibri" w:eastAsia="Calibri" w:hAnsi="Calibri"/>
      <w:i/>
      <w:iCs/>
      <w:color w:val="808080"/>
      <w:spacing w:val="10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uiPriority w:val="11"/>
    <w:rsid w:val="000D0397"/>
    <w:rPr>
      <w:rFonts w:ascii="Calibri" w:eastAsia="Calibri" w:hAnsi="Calibri" w:cs="Times New Roman"/>
      <w:i/>
      <w:iCs/>
      <w:color w:val="808080"/>
      <w:spacing w:val="10"/>
      <w:sz w:val="24"/>
      <w:szCs w:val="24"/>
      <w:lang w:val="x-none" w:eastAsia="x-none"/>
    </w:rPr>
  </w:style>
  <w:style w:type="character" w:styleId="Forte">
    <w:name w:val="Strong"/>
    <w:uiPriority w:val="22"/>
    <w:qFormat/>
    <w:rsid w:val="000D0397"/>
    <w:rPr>
      <w:b/>
      <w:bCs/>
      <w:spacing w:val="0"/>
    </w:rPr>
  </w:style>
  <w:style w:type="character" w:styleId="nfase">
    <w:name w:val="Emphasis"/>
    <w:uiPriority w:val="20"/>
    <w:qFormat/>
    <w:rsid w:val="000D0397"/>
    <w:rPr>
      <w:b/>
      <w:bCs/>
      <w:i/>
      <w:iCs/>
      <w:color w:val="auto"/>
    </w:rPr>
  </w:style>
  <w:style w:type="paragraph" w:styleId="SemEspaamento">
    <w:name w:val="No Spacing"/>
    <w:basedOn w:val="Normal"/>
    <w:link w:val="SemEspaamentoChar"/>
    <w:uiPriority w:val="1"/>
    <w:qFormat/>
    <w:rsid w:val="000D0397"/>
    <w:pPr>
      <w:suppressAutoHyphens w:val="0"/>
      <w:spacing w:line="360" w:lineRule="auto"/>
    </w:pPr>
    <w:rPr>
      <w:rFonts w:ascii="Calibri" w:eastAsia="Calibri" w:hAnsi="Calibri"/>
      <w:noProof/>
      <w:sz w:val="22"/>
      <w:szCs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D0397"/>
    <w:rPr>
      <w:rFonts w:ascii="Calibri" w:eastAsia="Calibri" w:hAnsi="Calibri" w:cs="Times New Roman"/>
      <w:noProof/>
      <w:lang w:bidi="en-US"/>
    </w:rPr>
  </w:style>
  <w:style w:type="paragraph" w:styleId="PargrafodaLista">
    <w:name w:val="List Paragraph"/>
    <w:basedOn w:val="Normal"/>
    <w:uiPriority w:val="34"/>
    <w:qFormat/>
    <w:rsid w:val="000D0397"/>
    <w:pPr>
      <w:suppressAutoHyphens w:val="0"/>
      <w:spacing w:line="360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 w:bidi="en-US"/>
    </w:rPr>
  </w:style>
  <w:style w:type="paragraph" w:styleId="Citao">
    <w:name w:val="Quote"/>
    <w:basedOn w:val="Normal"/>
    <w:next w:val="Normal"/>
    <w:link w:val="CitaoChar"/>
    <w:uiPriority w:val="29"/>
    <w:qFormat/>
    <w:rsid w:val="000D0397"/>
    <w:pPr>
      <w:suppressAutoHyphens w:val="0"/>
      <w:spacing w:line="360" w:lineRule="auto"/>
    </w:pPr>
    <w:rPr>
      <w:rFonts w:ascii="Calibri" w:eastAsia="Calibri" w:hAnsi="Calibri"/>
      <w:color w:val="5A5A5A"/>
      <w:sz w:val="20"/>
      <w:lang w:val="x-none" w:eastAsia="x-none"/>
    </w:rPr>
  </w:style>
  <w:style w:type="character" w:customStyle="1" w:styleId="CitaoChar">
    <w:name w:val="Citação Char"/>
    <w:basedOn w:val="Fontepargpadro"/>
    <w:link w:val="Citao"/>
    <w:uiPriority w:val="29"/>
    <w:rsid w:val="000D0397"/>
    <w:rPr>
      <w:rFonts w:ascii="Calibri" w:eastAsia="Calibri" w:hAnsi="Calibri" w:cs="Times New Roman"/>
      <w:color w:val="5A5A5A"/>
      <w:sz w:val="20"/>
      <w:szCs w:val="20"/>
      <w:lang w:val="x-none" w:eastAsia="x-non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D0397"/>
    <w:pPr>
      <w:suppressAutoHyphens w:val="0"/>
      <w:spacing w:before="320" w:after="480" w:line="360" w:lineRule="auto"/>
      <w:ind w:left="720" w:right="720"/>
      <w:jc w:val="center"/>
    </w:pPr>
    <w:rPr>
      <w:rFonts w:ascii="Cambria" w:hAnsi="Cambria"/>
      <w:i/>
      <w:iCs/>
      <w:sz w:val="20"/>
      <w:lang w:val="x-none" w:eastAsia="x-none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D0397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styleId="nfaseSutil">
    <w:name w:val="Subtle Emphasis"/>
    <w:uiPriority w:val="19"/>
    <w:qFormat/>
    <w:rsid w:val="000D0397"/>
    <w:rPr>
      <w:i/>
      <w:iCs/>
      <w:color w:val="5A5A5A"/>
    </w:rPr>
  </w:style>
  <w:style w:type="character" w:styleId="nfaseIntensa">
    <w:name w:val="Intense Emphasis"/>
    <w:uiPriority w:val="21"/>
    <w:qFormat/>
    <w:rsid w:val="000D0397"/>
    <w:rPr>
      <w:b/>
      <w:bCs/>
      <w:i/>
      <w:iCs/>
      <w:color w:val="auto"/>
      <w:u w:val="single"/>
    </w:rPr>
  </w:style>
  <w:style w:type="character" w:styleId="RefernciaSutil">
    <w:name w:val="Subtle Reference"/>
    <w:uiPriority w:val="31"/>
    <w:qFormat/>
    <w:rsid w:val="000D0397"/>
    <w:rPr>
      <w:smallCaps/>
    </w:rPr>
  </w:style>
  <w:style w:type="character" w:styleId="RefernciaIntensa">
    <w:name w:val="Intense Reference"/>
    <w:uiPriority w:val="32"/>
    <w:qFormat/>
    <w:rsid w:val="000D0397"/>
    <w:rPr>
      <w:b/>
      <w:bCs/>
      <w:smallCaps/>
      <w:color w:val="auto"/>
    </w:rPr>
  </w:style>
  <w:style w:type="character" w:styleId="TtulodoLivro">
    <w:name w:val="Book Title"/>
    <w:uiPriority w:val="33"/>
    <w:qFormat/>
    <w:rsid w:val="000D0397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D0397"/>
    <w:pPr>
      <w:outlineLvl w:val="9"/>
    </w:pPr>
  </w:style>
  <w:style w:type="paragraph" w:styleId="Cabealho">
    <w:name w:val="header"/>
    <w:basedOn w:val="Normal"/>
    <w:link w:val="CabealhoChar"/>
    <w:rsid w:val="000D039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odap">
    <w:name w:val="footer"/>
    <w:basedOn w:val="Normal"/>
    <w:link w:val="RodapChar"/>
    <w:semiHidden/>
    <w:rsid w:val="000D039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0D039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D03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0D0397"/>
    <w:pPr>
      <w:widowControl w:val="0"/>
      <w:tabs>
        <w:tab w:val="left" w:pos="708"/>
        <w:tab w:val="left" w:pos="2270"/>
        <w:tab w:val="left" w:pos="4294"/>
      </w:tabs>
      <w:jc w:val="both"/>
    </w:pPr>
    <w:rPr>
      <w:rFonts w:ascii="Arial" w:hAnsi="Arial"/>
      <w:bCs/>
      <w:sz w:val="22"/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0D0397"/>
    <w:rPr>
      <w:rFonts w:ascii="Arial" w:eastAsia="Times New Roman" w:hAnsi="Arial" w:cs="Times New Roman"/>
      <w:bCs/>
      <w:szCs w:val="20"/>
      <w:lang w:val="x-none" w:eastAsia="ar-SA"/>
    </w:rPr>
  </w:style>
  <w:style w:type="paragraph" w:customStyle="1" w:styleId="Recuodecorpodetexto22">
    <w:name w:val="Recuo de corpo de texto 22"/>
    <w:basedOn w:val="Normal"/>
    <w:rsid w:val="000D0397"/>
    <w:pPr>
      <w:ind w:firstLine="1134"/>
      <w:jc w:val="both"/>
    </w:pPr>
  </w:style>
  <w:style w:type="paragraph" w:customStyle="1" w:styleId="Normal1">
    <w:name w:val="Normal1"/>
    <w:rsid w:val="000D0397"/>
    <w:pPr>
      <w:widowControl w:val="0"/>
      <w:tabs>
        <w:tab w:val="left" w:pos="536"/>
        <w:tab w:val="left" w:pos="2270"/>
        <w:tab w:val="left" w:pos="429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D039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rsid w:val="000D0397"/>
    <w:pPr>
      <w:spacing w:after="120"/>
      <w:ind w:left="283"/>
    </w:pPr>
    <w:rPr>
      <w:rFonts w:ascii="Arial" w:hAnsi="Arial"/>
      <w:bCs/>
      <w:sz w:val="16"/>
      <w:szCs w:val="16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0D0397"/>
    <w:rPr>
      <w:rFonts w:ascii="Arial" w:eastAsia="Times New Roman" w:hAnsi="Arial" w:cs="Times New Roman"/>
      <w:bCs/>
      <w:sz w:val="16"/>
      <w:szCs w:val="16"/>
      <w:lang w:val="x-none" w:eastAsia="ar-SA"/>
    </w:rPr>
  </w:style>
  <w:style w:type="paragraph" w:customStyle="1" w:styleId="PADRAO">
    <w:name w:val="PADRAO"/>
    <w:basedOn w:val="Normal"/>
    <w:rsid w:val="000D0397"/>
    <w:pPr>
      <w:jc w:val="both"/>
    </w:pPr>
    <w:rPr>
      <w:rFonts w:ascii="Tms Rmn" w:hAnsi="Tms Rmn"/>
    </w:rPr>
  </w:style>
  <w:style w:type="paragraph" w:customStyle="1" w:styleId="Corpodetexto31">
    <w:name w:val="Corpo de texto 31"/>
    <w:basedOn w:val="Normal"/>
    <w:rsid w:val="000D0397"/>
    <w:pPr>
      <w:jc w:val="both"/>
    </w:pPr>
    <w:rPr>
      <w:rFonts w:ascii="Arial" w:hAnsi="Arial" w:cs="Arial"/>
      <w:color w:val="FF0000"/>
    </w:rPr>
  </w:style>
  <w:style w:type="character" w:styleId="Hyperlink">
    <w:name w:val="Hyperlink"/>
    <w:rsid w:val="000D0397"/>
    <w:rPr>
      <w:color w:val="0000FF"/>
      <w:u w:val="single"/>
    </w:rPr>
  </w:style>
  <w:style w:type="paragraph" w:customStyle="1" w:styleId="Recuodecorpodetexto31">
    <w:name w:val="Recuo de corpo de texto 31"/>
    <w:basedOn w:val="Normal"/>
    <w:rsid w:val="000D0397"/>
    <w:pPr>
      <w:ind w:firstLine="708"/>
      <w:jc w:val="both"/>
    </w:pPr>
  </w:style>
  <w:style w:type="paragraph" w:customStyle="1" w:styleId="TextosemFormatao1">
    <w:name w:val="Texto sem Formatação1"/>
    <w:basedOn w:val="Normal"/>
    <w:rsid w:val="000D0397"/>
    <w:rPr>
      <w:rFonts w:ascii="Courier New" w:hAnsi="Courier New"/>
      <w:sz w:val="20"/>
    </w:rPr>
  </w:style>
  <w:style w:type="paragraph" w:customStyle="1" w:styleId="A191065">
    <w:name w:val="_A191065"/>
    <w:basedOn w:val="Normal"/>
    <w:rsid w:val="000D0397"/>
    <w:pPr>
      <w:ind w:left="1296" w:right="1440" w:firstLine="2592"/>
      <w:jc w:val="both"/>
    </w:pPr>
    <w:rPr>
      <w:rFonts w:ascii="Tms Rmn" w:hAnsi="Tms Rmn"/>
    </w:rPr>
  </w:style>
  <w:style w:type="paragraph" w:customStyle="1" w:styleId="A252575">
    <w:name w:val="_A252575"/>
    <w:basedOn w:val="Normal"/>
    <w:rsid w:val="000D0397"/>
    <w:pPr>
      <w:ind w:left="3456" w:firstLine="3456"/>
      <w:jc w:val="both"/>
    </w:pPr>
    <w:rPr>
      <w:rFonts w:ascii="Tms Rmn" w:hAnsi="Tms Rmn"/>
    </w:rPr>
  </w:style>
  <w:style w:type="paragraph" w:customStyle="1" w:styleId="A321065">
    <w:name w:val="_A321065"/>
    <w:basedOn w:val="Normal"/>
    <w:rsid w:val="000D0397"/>
    <w:pPr>
      <w:ind w:left="1296" w:right="1440" w:firstLine="4464"/>
      <w:jc w:val="both"/>
    </w:pPr>
    <w:rPr>
      <w:rFonts w:ascii="Tms Rmn" w:hAnsi="Tms Rmn"/>
    </w:rPr>
  </w:style>
  <w:style w:type="paragraph" w:customStyle="1" w:styleId="Corpodetexto21">
    <w:name w:val="Corpo de texto 21"/>
    <w:basedOn w:val="Normal"/>
    <w:rsid w:val="000D0397"/>
    <w:pPr>
      <w:autoSpaceDE w:val="0"/>
      <w:jc w:val="both"/>
    </w:pPr>
    <w:rPr>
      <w:rFonts w:ascii="Arial" w:hAnsi="Arial" w:cs="Arial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D039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03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039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xto1">
    <w:name w:val="texto1"/>
    <w:basedOn w:val="Normal"/>
    <w:rsid w:val="000D0397"/>
    <w:pPr>
      <w:suppressAutoHyphens w:val="0"/>
      <w:spacing w:before="100" w:beforeAutospacing="1" w:after="100" w:afterAutospacing="1" w:line="185" w:lineRule="atLeast"/>
      <w:jc w:val="both"/>
    </w:pPr>
    <w:rPr>
      <w:rFonts w:ascii="Arial" w:hAnsi="Arial" w:cs="Arial"/>
      <w:sz w:val="15"/>
      <w:szCs w:val="15"/>
      <w:lang w:eastAsia="pt-BR"/>
    </w:rPr>
  </w:style>
  <w:style w:type="character" w:customStyle="1" w:styleId="highlight">
    <w:name w:val="highlight"/>
    <w:rsid w:val="000D0397"/>
  </w:style>
  <w:style w:type="paragraph" w:styleId="Corpodetexto2">
    <w:name w:val="Body Text 2"/>
    <w:basedOn w:val="Normal"/>
    <w:link w:val="Corpodetexto2Char"/>
    <w:uiPriority w:val="99"/>
    <w:semiHidden/>
    <w:unhideWhenUsed/>
    <w:rsid w:val="000D039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Paragraph">
    <w:name w:val="Table Paragraph"/>
    <w:basedOn w:val="Normal"/>
    <w:uiPriority w:val="1"/>
    <w:qFormat/>
    <w:rsid w:val="000D0397"/>
    <w:pPr>
      <w:widowControl w:val="0"/>
      <w:suppressAutoHyphens w:val="0"/>
      <w:autoSpaceDE w:val="0"/>
      <w:autoSpaceDN w:val="0"/>
      <w:jc w:val="center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B77513"/>
  </w:style>
  <w:style w:type="character" w:customStyle="1" w:styleId="markedcontent">
    <w:name w:val="markedcontent"/>
    <w:basedOn w:val="Fontepargpadro"/>
    <w:rsid w:val="006E28B9"/>
  </w:style>
  <w:style w:type="character" w:styleId="MenoPendente">
    <w:name w:val="Unresolved Mention"/>
    <w:basedOn w:val="Fontepargpadro"/>
    <w:uiPriority w:val="99"/>
    <w:semiHidden/>
    <w:unhideWhenUsed/>
    <w:rsid w:val="00273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saocristovao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cdn.fecam.net.br/images/municipios/brasao/90x90/saocristovaodosul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F5BA9-B257-497D-AD62-A479AA923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2195</Words>
  <Characters>11856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ELUSA</dc:creator>
  <cp:keywords/>
  <dc:description/>
  <cp:lastModifiedBy>Kainã Eduardo Gomes de Lima</cp:lastModifiedBy>
  <cp:revision>4</cp:revision>
  <cp:lastPrinted>2023-09-12T14:42:00Z</cp:lastPrinted>
  <dcterms:created xsi:type="dcterms:W3CDTF">2023-09-12T14:35:00Z</dcterms:created>
  <dcterms:modified xsi:type="dcterms:W3CDTF">2023-09-12T14:46:00Z</dcterms:modified>
</cp:coreProperties>
</file>