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1" w:rsidRDefault="002149E1" w:rsidP="002149E1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3C6ED" wp14:editId="2C93502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E1" w:rsidRDefault="002149E1" w:rsidP="002149E1">
                            <w:r>
                              <w:t>Conselho Municipal de Direitos da Criança e do Adolescente de São Cristóvão do Sul 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3C6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8.05pt;margin-top:20.1pt;width:299.25pt;height:4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" stroked="f">
                <v:textbox>
                  <w:txbxContent>
                    <w:p w:rsidR="002149E1" w:rsidRDefault="002149E1" w:rsidP="002149E1">
                      <w:r>
                        <w:t>Conselho Municipal de Direitos da Criança e do Adolescente de São Cristóvão do Sul - 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698">
        <w:rPr>
          <w:noProof/>
          <w:lang w:eastAsia="pt-BR"/>
        </w:rPr>
        <w:drawing>
          <wp:inline distT="0" distB="0" distL="0" distR="0" wp14:anchorId="2A76009E" wp14:editId="0C028631">
            <wp:extent cx="1285875" cy="781050"/>
            <wp:effectExtent l="0" t="0" r="9525" b="0"/>
            <wp:docPr id="1" name="Imagem 1" descr="C:\Users\Escola\Documents\Meus arquivos recebido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Escola\Documents\Meus arquivos recebidos\CMD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73" w:rsidRDefault="00FF7273" w:rsidP="002149E1">
      <w:pPr>
        <w:pStyle w:val="Jurisprudncias"/>
        <w:rPr>
          <w:rFonts w:cs="Arial"/>
          <w:b/>
          <w:bCs/>
          <w:szCs w:val="24"/>
        </w:rPr>
      </w:pPr>
    </w:p>
    <w:p w:rsidR="002149E1" w:rsidRPr="00DD77A8" w:rsidRDefault="002149E1" w:rsidP="002149E1">
      <w:pPr>
        <w:pStyle w:val="Jurisprudncias"/>
        <w:rPr>
          <w:rFonts w:cs="Arial"/>
          <w:b/>
          <w:bCs/>
          <w:szCs w:val="24"/>
        </w:rPr>
      </w:pPr>
      <w:r w:rsidRPr="00DD77A8">
        <w:rPr>
          <w:rFonts w:cs="Arial"/>
          <w:b/>
          <w:bCs/>
          <w:szCs w:val="24"/>
        </w:rPr>
        <w:t>Resolução n.</w:t>
      </w:r>
      <w:r w:rsidR="00656C6F">
        <w:rPr>
          <w:rFonts w:cs="Arial"/>
          <w:b/>
          <w:bCs/>
          <w:szCs w:val="24"/>
        </w:rPr>
        <w:t xml:space="preserve"> 0</w:t>
      </w:r>
      <w:r w:rsidR="009F2890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/2023</w:t>
      </w:r>
    </w:p>
    <w:p w:rsidR="009F2890" w:rsidRDefault="009F2890" w:rsidP="002149E1">
      <w:pPr>
        <w:pStyle w:val="Jurisprudncias"/>
        <w:rPr>
          <w:rFonts w:asciiTheme="minorHAnsi" w:hAnsiTheme="minorHAnsi"/>
          <w:sz w:val="22"/>
        </w:rPr>
      </w:pPr>
    </w:p>
    <w:p w:rsidR="00B7197C" w:rsidRDefault="009F2890" w:rsidP="002149E1">
      <w:pPr>
        <w:pStyle w:val="Jurisprudncias"/>
        <w:rPr>
          <w:rFonts w:cs="Arial"/>
          <w:iCs/>
          <w:sz w:val="22"/>
        </w:rPr>
      </w:pP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 w:rsidR="00B7197C">
        <w:rPr>
          <w:rFonts w:cs="Arial"/>
          <w:iCs/>
          <w:sz w:val="22"/>
        </w:rPr>
        <w:t>Dispõe sobre a realização da prova de conhecimentos específico</w:t>
      </w:r>
      <w:r>
        <w:rPr>
          <w:rFonts w:cs="Arial"/>
          <w:iCs/>
          <w:sz w:val="22"/>
        </w:rPr>
        <w:t>s</w:t>
      </w:r>
      <w:r w:rsidR="00B7197C">
        <w:rPr>
          <w:rFonts w:cs="Arial"/>
          <w:iCs/>
          <w:sz w:val="22"/>
        </w:rPr>
        <w:t xml:space="preserve"> d</w:t>
      </w:r>
      <w:r>
        <w:rPr>
          <w:rFonts w:cs="Arial"/>
          <w:iCs/>
          <w:sz w:val="22"/>
        </w:rPr>
        <w:t>o</w:t>
      </w:r>
      <w:r w:rsidR="00B7197C">
        <w:rPr>
          <w:rFonts w:cs="Arial"/>
          <w:iCs/>
          <w:sz w:val="22"/>
        </w:rPr>
        <w:t xml:space="preserve"> </w:t>
      </w:r>
      <w:r w:rsidR="002C7A67">
        <w:rPr>
          <w:rFonts w:cs="Arial"/>
          <w:iCs/>
          <w:sz w:val="22"/>
        </w:rPr>
        <w:tab/>
      </w:r>
      <w:r w:rsidR="002C7A67">
        <w:rPr>
          <w:rFonts w:cs="Arial"/>
          <w:iCs/>
          <w:sz w:val="22"/>
        </w:rPr>
        <w:tab/>
      </w:r>
      <w:r w:rsidR="002C7A67">
        <w:rPr>
          <w:rFonts w:cs="Arial"/>
          <w:iCs/>
          <w:sz w:val="22"/>
        </w:rPr>
        <w:tab/>
      </w:r>
      <w:r w:rsidR="00B7197C">
        <w:rPr>
          <w:rFonts w:cs="Arial"/>
          <w:iCs/>
          <w:sz w:val="22"/>
        </w:rPr>
        <w:t>processo de escolha dos membros do Conselho Tutelar de S</w:t>
      </w:r>
      <w:r w:rsidR="002C7A67">
        <w:rPr>
          <w:rFonts w:cs="Arial"/>
          <w:iCs/>
          <w:sz w:val="22"/>
        </w:rPr>
        <w:t xml:space="preserve">ão </w:t>
      </w:r>
      <w:r w:rsidR="002C7A67">
        <w:rPr>
          <w:rFonts w:cs="Arial"/>
          <w:iCs/>
          <w:sz w:val="22"/>
        </w:rPr>
        <w:tab/>
      </w:r>
      <w:r w:rsidR="002C7A67">
        <w:rPr>
          <w:rFonts w:cs="Arial"/>
          <w:iCs/>
          <w:sz w:val="22"/>
        </w:rPr>
        <w:tab/>
      </w:r>
      <w:r w:rsidR="002C7A67">
        <w:rPr>
          <w:rFonts w:cs="Arial"/>
          <w:iCs/>
          <w:sz w:val="22"/>
        </w:rPr>
        <w:tab/>
      </w:r>
      <w:r w:rsidR="002C7A67">
        <w:rPr>
          <w:rFonts w:cs="Arial"/>
          <w:iCs/>
          <w:sz w:val="22"/>
        </w:rPr>
        <w:tab/>
      </w:r>
      <w:r w:rsidR="00B7197C">
        <w:rPr>
          <w:rFonts w:cs="Arial"/>
          <w:iCs/>
          <w:sz w:val="22"/>
        </w:rPr>
        <w:t>Cristóvão do Sul e dá outras providências.</w:t>
      </w:r>
    </w:p>
    <w:p w:rsidR="004D6E95" w:rsidRPr="00041175" w:rsidRDefault="00B7197C" w:rsidP="002149E1">
      <w:pPr>
        <w:pStyle w:val="Jurisprudncias"/>
        <w:rPr>
          <w:rFonts w:cs="Arial"/>
          <w:sz w:val="22"/>
        </w:rPr>
      </w:pPr>
      <w:r w:rsidRPr="00041175">
        <w:rPr>
          <w:rFonts w:cs="Arial"/>
          <w:sz w:val="22"/>
        </w:rPr>
        <w:t xml:space="preserve"> </w:t>
      </w:r>
    </w:p>
    <w:p w:rsidR="008770FA" w:rsidRPr="00041175" w:rsidRDefault="002149E1" w:rsidP="008770FA">
      <w:pPr>
        <w:jc w:val="both"/>
        <w:rPr>
          <w:rFonts w:ascii="Arial" w:hAnsi="Arial" w:cs="Arial"/>
        </w:rPr>
      </w:pPr>
      <w:r w:rsidRPr="00041175">
        <w:rPr>
          <w:rFonts w:cs="Arial"/>
        </w:rPr>
        <w:t>O Conselho Municipal dos Direitos da Criança e do Adolescente de São Cristóvão do Sul, no uso de suas atribuições legais, considerando o disposto no art. 132 e 139 do Estatuto da Criança e do Adolescente (Lei Federal n. 8.069/1990), na Resolução n. 231/2022 do Conselho Nacional dos Direitos da Criança</w:t>
      </w:r>
      <w:r w:rsidR="00C871D4">
        <w:rPr>
          <w:rFonts w:cs="Arial"/>
        </w:rPr>
        <w:t xml:space="preserve"> e do Adolescente (Conanda), Lei Municipal n. 878/2023 e Edital n. 01/2023 do CMDCA, </w:t>
      </w:r>
    </w:p>
    <w:p w:rsidR="007263C5" w:rsidRPr="00041175" w:rsidRDefault="007263C5" w:rsidP="002149E1">
      <w:pPr>
        <w:pStyle w:val="Jurisprudncias"/>
        <w:rPr>
          <w:rFonts w:cs="Arial"/>
          <w:sz w:val="22"/>
        </w:rPr>
      </w:pPr>
    </w:p>
    <w:p w:rsidR="002149E1" w:rsidRPr="00041175" w:rsidRDefault="002149E1" w:rsidP="007263C5">
      <w:pPr>
        <w:pStyle w:val="Jurisprudncias"/>
        <w:jc w:val="center"/>
        <w:rPr>
          <w:rFonts w:cs="Arial"/>
          <w:sz w:val="22"/>
        </w:rPr>
      </w:pPr>
      <w:r w:rsidRPr="00041175">
        <w:rPr>
          <w:rFonts w:cs="Arial"/>
          <w:sz w:val="22"/>
        </w:rPr>
        <w:t>RESOLVE:</w:t>
      </w:r>
    </w:p>
    <w:p w:rsidR="00257969" w:rsidRPr="00041175" w:rsidRDefault="00257969" w:rsidP="002149E1">
      <w:pPr>
        <w:pStyle w:val="Jurisprudncias"/>
        <w:rPr>
          <w:rFonts w:cs="Arial"/>
          <w:sz w:val="22"/>
        </w:rPr>
      </w:pPr>
    </w:p>
    <w:p w:rsidR="005C311E" w:rsidRPr="001C0EEF" w:rsidRDefault="005155C7" w:rsidP="005155C7">
      <w:pPr>
        <w:jc w:val="both"/>
        <w:rPr>
          <w:rFonts w:ascii="Arial" w:hAnsi="Arial" w:cs="Arial"/>
        </w:rPr>
      </w:pPr>
      <w:r w:rsidRPr="00041175">
        <w:rPr>
          <w:rFonts w:ascii="Arial" w:hAnsi="Arial" w:cs="Arial"/>
          <w:b/>
        </w:rPr>
        <w:t xml:space="preserve">Art. 1° </w:t>
      </w:r>
      <w:r w:rsidRPr="00041175">
        <w:rPr>
          <w:rFonts w:ascii="Arial" w:hAnsi="Arial" w:cs="Arial"/>
        </w:rPr>
        <w:t xml:space="preserve">- </w:t>
      </w:r>
      <w:r w:rsidR="00C871D4">
        <w:rPr>
          <w:rFonts w:ascii="Arial" w:hAnsi="Arial" w:cs="Arial"/>
        </w:rPr>
        <w:t>Fica d</w:t>
      </w:r>
      <w:r w:rsidR="00683373">
        <w:rPr>
          <w:rFonts w:ascii="Arial" w:hAnsi="Arial" w:cs="Arial"/>
        </w:rPr>
        <w:t>esignado o</w:t>
      </w:r>
      <w:r w:rsidR="00C871D4">
        <w:rPr>
          <w:rFonts w:ascii="Arial" w:hAnsi="Arial" w:cs="Arial"/>
        </w:rPr>
        <w:t xml:space="preserve"> </w:t>
      </w:r>
      <w:r w:rsidR="000739A6" w:rsidRPr="006F0BD7">
        <w:rPr>
          <w:rFonts w:ascii="Arial" w:hAnsi="Arial" w:cs="Arial"/>
          <w:b/>
          <w:u w:val="single"/>
        </w:rPr>
        <w:t>dia 01 de julho de 2023</w:t>
      </w:r>
      <w:r w:rsidR="000739A6" w:rsidRPr="006F0BD7">
        <w:rPr>
          <w:rFonts w:ascii="Arial" w:hAnsi="Arial" w:cs="Arial"/>
          <w:b/>
          <w:u w:val="single"/>
        </w:rPr>
        <w:t xml:space="preserve"> </w:t>
      </w:r>
      <w:r w:rsidR="0013760E" w:rsidRPr="006F0BD7">
        <w:rPr>
          <w:rFonts w:ascii="Arial" w:hAnsi="Arial" w:cs="Arial"/>
          <w:b/>
          <w:u w:val="single"/>
        </w:rPr>
        <w:t>das</w:t>
      </w:r>
      <w:r w:rsidR="0013760E" w:rsidRPr="006F0BD7">
        <w:rPr>
          <w:rFonts w:ascii="Arial" w:hAnsi="Arial" w:cs="Arial"/>
          <w:u w:val="single"/>
        </w:rPr>
        <w:t xml:space="preserve"> </w:t>
      </w:r>
      <w:r w:rsidR="0013760E" w:rsidRPr="006F0BD7">
        <w:rPr>
          <w:rFonts w:ascii="Arial" w:hAnsi="Arial" w:cs="Arial"/>
          <w:b/>
          <w:u w:val="single"/>
        </w:rPr>
        <w:t>08:30</w:t>
      </w:r>
      <w:r w:rsidR="00852FD4" w:rsidRPr="006F0BD7">
        <w:rPr>
          <w:rFonts w:ascii="Arial" w:hAnsi="Arial" w:cs="Arial"/>
          <w:b/>
          <w:u w:val="single"/>
        </w:rPr>
        <w:t>h à</w:t>
      </w:r>
      <w:r w:rsidR="0013760E" w:rsidRPr="006F0BD7">
        <w:rPr>
          <w:rFonts w:ascii="Arial" w:hAnsi="Arial" w:cs="Arial"/>
          <w:b/>
          <w:u w:val="single"/>
        </w:rPr>
        <w:t>s 11:30</w:t>
      </w:r>
      <w:r w:rsidR="00852FD4" w:rsidRPr="006F0BD7">
        <w:rPr>
          <w:rFonts w:ascii="Arial" w:hAnsi="Arial" w:cs="Arial"/>
          <w:b/>
          <w:u w:val="single"/>
        </w:rPr>
        <w:t>h</w:t>
      </w:r>
      <w:r w:rsidR="008819F8" w:rsidRPr="00EC5177">
        <w:rPr>
          <w:rFonts w:ascii="Arial" w:hAnsi="Arial" w:cs="Arial"/>
        </w:rPr>
        <w:t>, no Núcleo Educacional Crescer, sit</w:t>
      </w:r>
      <w:r w:rsidR="009E28C9">
        <w:rPr>
          <w:rFonts w:ascii="Arial" w:hAnsi="Arial" w:cs="Arial"/>
        </w:rPr>
        <w:t>uado</w:t>
      </w:r>
      <w:r w:rsidR="008819F8" w:rsidRPr="00EC5177">
        <w:rPr>
          <w:rFonts w:ascii="Arial" w:hAnsi="Arial" w:cs="Arial"/>
        </w:rPr>
        <w:t xml:space="preserve"> à Rua </w:t>
      </w:r>
      <w:proofErr w:type="spellStart"/>
      <w:r w:rsidR="004B4957">
        <w:rPr>
          <w:rFonts w:ascii="Arial" w:hAnsi="Arial" w:cs="Arial"/>
        </w:rPr>
        <w:t>Cel</w:t>
      </w:r>
      <w:proofErr w:type="spellEnd"/>
      <w:r w:rsidR="004B4957">
        <w:rPr>
          <w:rFonts w:ascii="Arial" w:hAnsi="Arial" w:cs="Arial"/>
        </w:rPr>
        <w:t xml:space="preserve"> Maximiano </w:t>
      </w:r>
      <w:proofErr w:type="spellStart"/>
      <w:r w:rsidR="00693702">
        <w:rPr>
          <w:rFonts w:ascii="Arial" w:hAnsi="Arial" w:cs="Arial"/>
        </w:rPr>
        <w:t>Antonio</w:t>
      </w:r>
      <w:proofErr w:type="spellEnd"/>
      <w:r w:rsidR="00693702">
        <w:rPr>
          <w:rFonts w:ascii="Arial" w:hAnsi="Arial" w:cs="Arial"/>
        </w:rPr>
        <w:t xml:space="preserve"> de</w:t>
      </w:r>
      <w:r w:rsidR="008819F8" w:rsidRPr="00EC5177">
        <w:rPr>
          <w:rFonts w:ascii="Arial" w:hAnsi="Arial" w:cs="Arial"/>
        </w:rPr>
        <w:t xml:space="preserve"> Moraes</w:t>
      </w:r>
      <w:r w:rsidR="00693702">
        <w:rPr>
          <w:rFonts w:ascii="Arial" w:hAnsi="Arial" w:cs="Arial"/>
        </w:rPr>
        <w:t>,</w:t>
      </w:r>
      <w:r w:rsidR="008819F8" w:rsidRPr="00EC5177">
        <w:rPr>
          <w:rFonts w:ascii="Arial" w:hAnsi="Arial" w:cs="Arial"/>
        </w:rPr>
        <w:t xml:space="preserve"> nº 212 (em frente à Câmara Municipal de Vereadores)</w:t>
      </w:r>
      <w:r w:rsidR="008819F8" w:rsidRPr="00585F44">
        <w:rPr>
          <w:rFonts w:ascii="Arial" w:hAnsi="Arial" w:cs="Arial"/>
        </w:rPr>
        <w:t xml:space="preserve">, Centro, São Cristóvão do Sul/SC, para </w:t>
      </w:r>
      <w:r w:rsidR="008819F8" w:rsidRPr="00EC5177">
        <w:rPr>
          <w:rFonts w:ascii="Arial" w:hAnsi="Arial" w:cs="Arial"/>
        </w:rPr>
        <w:t xml:space="preserve">a realização da prova de conhecimentos </w:t>
      </w:r>
      <w:r w:rsidR="00125BD1">
        <w:rPr>
          <w:rFonts w:ascii="Arial" w:hAnsi="Arial" w:cs="Arial"/>
        </w:rPr>
        <w:t xml:space="preserve">sobre </w:t>
      </w:r>
      <w:r w:rsidR="00125BD1" w:rsidRPr="00125BD1">
        <w:rPr>
          <w:rFonts w:ascii="Arial" w:hAnsi="Arial" w:cs="Arial"/>
        </w:rPr>
        <w:t>o Direito da Criança e do Adolescente, o Sistema de Garantia dos Direito</w:t>
      </w:r>
      <w:r w:rsidR="00693702">
        <w:rPr>
          <w:rFonts w:ascii="Arial" w:hAnsi="Arial" w:cs="Arial"/>
        </w:rPr>
        <w:t>s da Criança e do Adolescente, L</w:t>
      </w:r>
      <w:r w:rsidR="00125BD1" w:rsidRPr="00125BD1">
        <w:rPr>
          <w:rFonts w:ascii="Arial" w:hAnsi="Arial" w:cs="Arial"/>
        </w:rPr>
        <w:t xml:space="preserve">íngua </w:t>
      </w:r>
      <w:r w:rsidR="00693702">
        <w:rPr>
          <w:rFonts w:ascii="Arial" w:hAnsi="Arial" w:cs="Arial"/>
        </w:rPr>
        <w:t>P</w:t>
      </w:r>
      <w:r w:rsidR="00125BD1" w:rsidRPr="00125BD1">
        <w:rPr>
          <w:rFonts w:ascii="Arial" w:hAnsi="Arial" w:cs="Arial"/>
        </w:rPr>
        <w:t xml:space="preserve">ortuguesa e </w:t>
      </w:r>
      <w:r w:rsidR="00693702">
        <w:rPr>
          <w:rFonts w:ascii="Arial" w:hAnsi="Arial" w:cs="Arial"/>
        </w:rPr>
        <w:t>Informática B</w:t>
      </w:r>
      <w:r w:rsidR="00125BD1" w:rsidRPr="00125BD1">
        <w:rPr>
          <w:rFonts w:ascii="Arial" w:hAnsi="Arial" w:cs="Arial"/>
        </w:rPr>
        <w:t>ásica, de caráter eliminatório</w:t>
      </w:r>
      <w:r w:rsidR="00F2554B">
        <w:rPr>
          <w:rFonts w:ascii="Arial" w:hAnsi="Arial" w:cs="Arial"/>
        </w:rPr>
        <w:t>,</w:t>
      </w:r>
      <w:r w:rsidR="00125BD1" w:rsidRPr="00125BD1">
        <w:rPr>
          <w:rFonts w:ascii="Arial" w:hAnsi="Arial" w:cs="Arial"/>
        </w:rPr>
        <w:t xml:space="preserve"> </w:t>
      </w:r>
      <w:r w:rsidR="008819F8" w:rsidRPr="00EC5177">
        <w:rPr>
          <w:rFonts w:ascii="Arial" w:hAnsi="Arial" w:cs="Arial"/>
        </w:rPr>
        <w:t>para os candidato</w:t>
      </w:r>
      <w:r w:rsidR="00240D65">
        <w:rPr>
          <w:rFonts w:ascii="Arial" w:hAnsi="Arial" w:cs="Arial"/>
        </w:rPr>
        <w:t>s aptos ao Processo de Escolha</w:t>
      </w:r>
      <w:r w:rsidR="008819F8" w:rsidRPr="00EC5177">
        <w:rPr>
          <w:rFonts w:ascii="Arial" w:hAnsi="Arial" w:cs="Arial"/>
        </w:rPr>
        <w:t xml:space="preserve"> dos membros do Conselho Tutelar</w:t>
      </w:r>
      <w:r w:rsidR="008819F8">
        <w:rPr>
          <w:rFonts w:ascii="Arial" w:hAnsi="Arial" w:cs="Arial"/>
        </w:rPr>
        <w:t xml:space="preserve"> de São Cristóvão do Sul.</w:t>
      </w:r>
    </w:p>
    <w:p w:rsidR="005C311E" w:rsidRPr="005C311E" w:rsidRDefault="00351F9C" w:rsidP="005155C7">
      <w:pPr>
        <w:jc w:val="both"/>
        <w:rPr>
          <w:rFonts w:ascii="Arial" w:hAnsi="Arial" w:cs="Arial"/>
        </w:rPr>
      </w:pPr>
      <w:r w:rsidRPr="00EC5177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Os candidatos deverão comparecer ao local com antecedência mínima de 30 minuto</w:t>
      </w:r>
      <w:r w:rsidR="005C311E">
        <w:rPr>
          <w:rFonts w:ascii="Arial" w:hAnsi="Arial" w:cs="Arial"/>
        </w:rPr>
        <w:t>s do início da prova, munido de</w:t>
      </w:r>
      <w:r>
        <w:rPr>
          <w:rFonts w:ascii="Arial" w:hAnsi="Arial" w:cs="Arial"/>
        </w:rPr>
        <w:t xml:space="preserve"> documento oficial com foto e caneta esferográfica na cor azul ou preta.</w:t>
      </w:r>
    </w:p>
    <w:p w:rsidR="005155C7" w:rsidRPr="00041175" w:rsidRDefault="005155C7" w:rsidP="005155C7">
      <w:pPr>
        <w:jc w:val="both"/>
        <w:rPr>
          <w:rFonts w:ascii="Arial" w:hAnsi="Arial" w:cs="Arial"/>
        </w:rPr>
      </w:pPr>
      <w:r w:rsidRPr="00041175">
        <w:rPr>
          <w:rFonts w:ascii="Arial" w:hAnsi="Arial" w:cs="Arial"/>
          <w:b/>
        </w:rPr>
        <w:t>Art. 3°</w:t>
      </w:r>
      <w:r w:rsidRPr="00041175">
        <w:rPr>
          <w:rFonts w:ascii="Arial" w:hAnsi="Arial" w:cs="Arial"/>
        </w:rPr>
        <w:t xml:space="preserve"> - Esta Resolução entrará em vigor na data de sua publicação.</w:t>
      </w:r>
    </w:p>
    <w:p w:rsidR="00FF7273" w:rsidRPr="00041175" w:rsidRDefault="00FF7273" w:rsidP="002149E1">
      <w:pPr>
        <w:pStyle w:val="Jurisprudncias"/>
        <w:rPr>
          <w:rFonts w:cs="Arial"/>
          <w:sz w:val="22"/>
        </w:rPr>
      </w:pPr>
    </w:p>
    <w:p w:rsidR="002149E1" w:rsidRPr="00041175" w:rsidRDefault="002149E1" w:rsidP="002149E1">
      <w:pPr>
        <w:pStyle w:val="Jurisprudncias"/>
        <w:rPr>
          <w:rFonts w:cs="Arial"/>
          <w:sz w:val="22"/>
        </w:rPr>
      </w:pPr>
    </w:p>
    <w:p w:rsidR="002149E1" w:rsidRPr="00041175" w:rsidRDefault="00041175" w:rsidP="002149E1">
      <w:pPr>
        <w:pStyle w:val="Jurisprudncias"/>
        <w:jc w:val="center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149E1" w:rsidRPr="00041175">
        <w:rPr>
          <w:rFonts w:cs="Arial"/>
          <w:sz w:val="22"/>
        </w:rPr>
        <w:t xml:space="preserve">São Cristóvão do </w:t>
      </w:r>
      <w:r w:rsidR="0056479E">
        <w:rPr>
          <w:rFonts w:cs="Arial"/>
          <w:sz w:val="22"/>
        </w:rPr>
        <w:t xml:space="preserve">Sul, SC, </w:t>
      </w:r>
      <w:r w:rsidR="00351F9C">
        <w:rPr>
          <w:rFonts w:cs="Arial"/>
          <w:sz w:val="22"/>
        </w:rPr>
        <w:t>17</w:t>
      </w:r>
      <w:r w:rsidR="002149E1" w:rsidRPr="00041175">
        <w:rPr>
          <w:rFonts w:cs="Arial"/>
          <w:sz w:val="22"/>
        </w:rPr>
        <w:t xml:space="preserve"> de maio de 2023.</w:t>
      </w:r>
    </w:p>
    <w:p w:rsidR="002149E1" w:rsidRPr="00041175" w:rsidRDefault="002149E1" w:rsidP="002149E1">
      <w:pPr>
        <w:pStyle w:val="Jurisprudncias"/>
        <w:jc w:val="center"/>
        <w:rPr>
          <w:rFonts w:cs="Arial"/>
          <w:sz w:val="22"/>
        </w:rPr>
      </w:pPr>
    </w:p>
    <w:p w:rsidR="002149E1" w:rsidRDefault="002149E1" w:rsidP="002149E1">
      <w:pPr>
        <w:pStyle w:val="Jurisprudncias"/>
        <w:jc w:val="center"/>
        <w:rPr>
          <w:rFonts w:cs="Arial"/>
          <w:sz w:val="22"/>
        </w:rPr>
      </w:pPr>
    </w:p>
    <w:p w:rsidR="00041175" w:rsidRPr="00041175" w:rsidRDefault="00041175" w:rsidP="002149E1">
      <w:pPr>
        <w:pStyle w:val="Jurisprudncias"/>
        <w:jc w:val="center"/>
        <w:rPr>
          <w:rFonts w:cs="Arial"/>
          <w:sz w:val="22"/>
        </w:rPr>
      </w:pPr>
    </w:p>
    <w:p w:rsidR="002149E1" w:rsidRPr="00041175" w:rsidRDefault="002149E1" w:rsidP="002149E1">
      <w:pPr>
        <w:pStyle w:val="Jurisprudncias"/>
        <w:jc w:val="center"/>
        <w:rPr>
          <w:rFonts w:cs="Arial"/>
          <w:sz w:val="22"/>
        </w:rPr>
      </w:pPr>
    </w:p>
    <w:p w:rsidR="002149E1" w:rsidRPr="00041175" w:rsidRDefault="002149E1" w:rsidP="002149E1">
      <w:pPr>
        <w:pStyle w:val="Jurisprudncias"/>
        <w:jc w:val="center"/>
        <w:rPr>
          <w:rFonts w:cs="Arial"/>
          <w:sz w:val="22"/>
        </w:rPr>
      </w:pPr>
      <w:proofErr w:type="spellStart"/>
      <w:r w:rsidRPr="00041175">
        <w:rPr>
          <w:rFonts w:cs="Arial"/>
          <w:sz w:val="22"/>
        </w:rPr>
        <w:t>Francilene</w:t>
      </w:r>
      <w:proofErr w:type="spellEnd"/>
      <w:r w:rsidRPr="00041175">
        <w:rPr>
          <w:rFonts w:cs="Arial"/>
          <w:sz w:val="22"/>
        </w:rPr>
        <w:t xml:space="preserve"> Julita Tristão Paim</w:t>
      </w:r>
    </w:p>
    <w:p w:rsidR="009426CC" w:rsidRPr="00041175" w:rsidRDefault="002149E1" w:rsidP="002149E1">
      <w:pPr>
        <w:pStyle w:val="Jurisprudncias"/>
        <w:jc w:val="center"/>
        <w:rPr>
          <w:rFonts w:cs="Arial"/>
          <w:sz w:val="22"/>
        </w:rPr>
      </w:pPr>
      <w:r w:rsidRPr="00041175">
        <w:rPr>
          <w:rFonts w:cs="Arial"/>
          <w:sz w:val="22"/>
        </w:rPr>
        <w:t>Presidente do C</w:t>
      </w:r>
      <w:r w:rsidR="009426CC" w:rsidRPr="00041175">
        <w:rPr>
          <w:rFonts w:cs="Arial"/>
          <w:sz w:val="22"/>
        </w:rPr>
        <w:t xml:space="preserve">onselho </w:t>
      </w:r>
      <w:r w:rsidRPr="00041175">
        <w:rPr>
          <w:rFonts w:cs="Arial"/>
          <w:sz w:val="22"/>
        </w:rPr>
        <w:t>M</w:t>
      </w:r>
      <w:r w:rsidR="009426CC" w:rsidRPr="00041175">
        <w:rPr>
          <w:rFonts w:cs="Arial"/>
          <w:sz w:val="22"/>
        </w:rPr>
        <w:t xml:space="preserve">unicipal dos Direitos da Criança </w:t>
      </w:r>
    </w:p>
    <w:p w:rsidR="002149E1" w:rsidRPr="00041175" w:rsidRDefault="009426CC" w:rsidP="002149E1">
      <w:pPr>
        <w:pStyle w:val="Jurisprudncias"/>
        <w:jc w:val="center"/>
        <w:rPr>
          <w:rFonts w:cs="Arial"/>
          <w:sz w:val="22"/>
        </w:rPr>
      </w:pPr>
      <w:proofErr w:type="gramStart"/>
      <w:r w:rsidRPr="00041175">
        <w:rPr>
          <w:rFonts w:cs="Arial"/>
          <w:sz w:val="22"/>
        </w:rPr>
        <w:t>e</w:t>
      </w:r>
      <w:proofErr w:type="gramEnd"/>
      <w:r w:rsidRPr="00041175">
        <w:rPr>
          <w:rFonts w:cs="Arial"/>
          <w:sz w:val="22"/>
        </w:rPr>
        <w:t xml:space="preserve"> do Adolescente de São Cristóvão do Sul</w:t>
      </w:r>
    </w:p>
    <w:p w:rsidR="009426CC" w:rsidRPr="00041175" w:rsidRDefault="009426CC" w:rsidP="002149E1">
      <w:pPr>
        <w:pStyle w:val="Jurisprudncias"/>
        <w:jc w:val="center"/>
        <w:rPr>
          <w:rFonts w:cs="Arial"/>
          <w:sz w:val="22"/>
        </w:rPr>
      </w:pPr>
    </w:p>
    <w:p w:rsidR="009426CC" w:rsidRDefault="009426CC" w:rsidP="002149E1">
      <w:pPr>
        <w:pStyle w:val="Jurisprudncias"/>
        <w:jc w:val="center"/>
        <w:rPr>
          <w:rFonts w:cs="Arial"/>
          <w:sz w:val="22"/>
        </w:rPr>
      </w:pPr>
    </w:p>
    <w:p w:rsidR="00C00704" w:rsidRPr="00041175" w:rsidRDefault="00C00704" w:rsidP="002149E1">
      <w:pPr>
        <w:pStyle w:val="Jurisprudncias"/>
        <w:jc w:val="center"/>
        <w:rPr>
          <w:rFonts w:cs="Arial"/>
          <w:sz w:val="22"/>
        </w:rPr>
      </w:pPr>
    </w:p>
    <w:p w:rsidR="009426CC" w:rsidRPr="00041175" w:rsidRDefault="009426CC" w:rsidP="002149E1">
      <w:pPr>
        <w:pStyle w:val="Jurisprudncias"/>
        <w:jc w:val="center"/>
        <w:rPr>
          <w:rFonts w:cs="Arial"/>
          <w:sz w:val="22"/>
        </w:rPr>
      </w:pPr>
    </w:p>
    <w:p w:rsidR="009426CC" w:rsidRPr="00041175" w:rsidRDefault="009426CC" w:rsidP="002149E1">
      <w:pPr>
        <w:pStyle w:val="Jurisprudncias"/>
        <w:jc w:val="center"/>
        <w:rPr>
          <w:rFonts w:cs="Arial"/>
          <w:sz w:val="22"/>
        </w:rPr>
      </w:pPr>
      <w:r w:rsidRPr="00041175">
        <w:rPr>
          <w:rFonts w:cs="Arial"/>
          <w:sz w:val="22"/>
        </w:rPr>
        <w:t>Joelma de Fátima Silva</w:t>
      </w:r>
    </w:p>
    <w:p w:rsidR="00422831" w:rsidRPr="000D1F31" w:rsidRDefault="009426CC" w:rsidP="000D1F31">
      <w:pPr>
        <w:pStyle w:val="Jurisprudncias"/>
        <w:jc w:val="center"/>
        <w:rPr>
          <w:b/>
          <w:bCs/>
          <w:sz w:val="22"/>
        </w:rPr>
      </w:pPr>
      <w:r w:rsidRPr="00041175">
        <w:rPr>
          <w:rFonts w:cs="Arial"/>
          <w:sz w:val="22"/>
        </w:rPr>
        <w:t xml:space="preserve">Membro da Comissão Especial Eleitoral </w:t>
      </w:r>
      <w:bookmarkStart w:id="0" w:name="_GoBack"/>
      <w:bookmarkEnd w:id="0"/>
    </w:p>
    <w:sectPr w:rsidR="00422831" w:rsidRPr="000D1F31" w:rsidSect="00B13307"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73" w:rsidRDefault="00FF7273" w:rsidP="00FF7273">
      <w:pPr>
        <w:spacing w:after="0" w:line="240" w:lineRule="auto"/>
      </w:pPr>
      <w:r>
        <w:separator/>
      </w:r>
    </w:p>
  </w:endnote>
  <w:endnote w:type="continuationSeparator" w:id="0">
    <w:p w:rsidR="00FF7273" w:rsidRDefault="00FF7273" w:rsidP="00FF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333215"/>
      <w:docPartObj>
        <w:docPartGallery w:val="Page Numbers (Bottom of Page)"/>
        <w:docPartUnique/>
      </w:docPartObj>
    </w:sdtPr>
    <w:sdtEndPr/>
    <w:sdtContent>
      <w:p w:rsidR="00F07575" w:rsidRDefault="00C77E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0A">
          <w:rPr>
            <w:noProof/>
          </w:rPr>
          <w:t>1</w:t>
        </w:r>
        <w:r>
          <w:fldChar w:fldCharType="end"/>
        </w:r>
        <w:r w:rsidR="00FF7273">
          <w:t>/1</w:t>
        </w:r>
      </w:p>
    </w:sdtContent>
  </w:sdt>
  <w:p w:rsidR="00F07575" w:rsidRDefault="008261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73" w:rsidRDefault="00FF7273" w:rsidP="00FF7273">
      <w:pPr>
        <w:spacing w:after="0" w:line="240" w:lineRule="auto"/>
      </w:pPr>
      <w:r>
        <w:separator/>
      </w:r>
    </w:p>
  </w:footnote>
  <w:footnote w:type="continuationSeparator" w:id="0">
    <w:p w:rsidR="00FF7273" w:rsidRDefault="00FF7273" w:rsidP="00FF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E1"/>
    <w:rsid w:val="00041175"/>
    <w:rsid w:val="00046B69"/>
    <w:rsid w:val="000739A6"/>
    <w:rsid w:val="000D1F31"/>
    <w:rsid w:val="00125BD1"/>
    <w:rsid w:val="0013760E"/>
    <w:rsid w:val="001C0EEF"/>
    <w:rsid w:val="001C6CED"/>
    <w:rsid w:val="002149E1"/>
    <w:rsid w:val="00240D65"/>
    <w:rsid w:val="00241592"/>
    <w:rsid w:val="002523F5"/>
    <w:rsid w:val="00257969"/>
    <w:rsid w:val="002C7371"/>
    <w:rsid w:val="002C7A67"/>
    <w:rsid w:val="00351F9C"/>
    <w:rsid w:val="003635BF"/>
    <w:rsid w:val="00422831"/>
    <w:rsid w:val="00432D20"/>
    <w:rsid w:val="00434E71"/>
    <w:rsid w:val="004955BC"/>
    <w:rsid w:val="004A11B4"/>
    <w:rsid w:val="004B4957"/>
    <w:rsid w:val="004D6E95"/>
    <w:rsid w:val="005155C7"/>
    <w:rsid w:val="0056479E"/>
    <w:rsid w:val="005C311E"/>
    <w:rsid w:val="005F3B3F"/>
    <w:rsid w:val="00646E28"/>
    <w:rsid w:val="00656C6F"/>
    <w:rsid w:val="00683373"/>
    <w:rsid w:val="0068412D"/>
    <w:rsid w:val="00693702"/>
    <w:rsid w:val="006F0BD7"/>
    <w:rsid w:val="007263C5"/>
    <w:rsid w:val="00783C80"/>
    <w:rsid w:val="0082610A"/>
    <w:rsid w:val="00852FD4"/>
    <w:rsid w:val="00874F1D"/>
    <w:rsid w:val="008770FA"/>
    <w:rsid w:val="008819F8"/>
    <w:rsid w:val="008A25E6"/>
    <w:rsid w:val="009426CC"/>
    <w:rsid w:val="009E28C9"/>
    <w:rsid w:val="009F2890"/>
    <w:rsid w:val="00A46656"/>
    <w:rsid w:val="00A610A3"/>
    <w:rsid w:val="00AA3241"/>
    <w:rsid w:val="00AB071C"/>
    <w:rsid w:val="00B7197C"/>
    <w:rsid w:val="00B9482B"/>
    <w:rsid w:val="00BB17FB"/>
    <w:rsid w:val="00C00704"/>
    <w:rsid w:val="00C4325C"/>
    <w:rsid w:val="00C52C42"/>
    <w:rsid w:val="00C77ECB"/>
    <w:rsid w:val="00C871D4"/>
    <w:rsid w:val="00CA5992"/>
    <w:rsid w:val="00CE63A6"/>
    <w:rsid w:val="00D12FAA"/>
    <w:rsid w:val="00D53F86"/>
    <w:rsid w:val="00D670C5"/>
    <w:rsid w:val="00DD7BF5"/>
    <w:rsid w:val="00E1622D"/>
    <w:rsid w:val="00EC5349"/>
    <w:rsid w:val="00F2554B"/>
    <w:rsid w:val="00FC139A"/>
    <w:rsid w:val="00FE2815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B7F6-FA66-433C-9191-234B073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E1"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3F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9E1"/>
  </w:style>
  <w:style w:type="paragraph" w:styleId="Citao">
    <w:name w:val="Quote"/>
    <w:basedOn w:val="Normal"/>
    <w:next w:val="Normal"/>
    <w:link w:val="CitaoChar"/>
    <w:uiPriority w:val="29"/>
    <w:qFormat/>
    <w:rsid w:val="002149E1"/>
    <w:pPr>
      <w:spacing w:after="0"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2149E1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2149E1"/>
    <w:rPr>
      <w:vertAlign w:val="superscript"/>
    </w:rPr>
  </w:style>
  <w:style w:type="paragraph" w:customStyle="1" w:styleId="Jurisprudncias">
    <w:name w:val="Jurisprudências"/>
    <w:basedOn w:val="Normal"/>
    <w:link w:val="JurisprudnciasChar"/>
    <w:qFormat/>
    <w:rsid w:val="002149E1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2149E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1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9E1"/>
  </w:style>
  <w:style w:type="paragraph" w:styleId="Textodebalo">
    <w:name w:val="Balloon Text"/>
    <w:basedOn w:val="Normal"/>
    <w:link w:val="TextodebaloChar"/>
    <w:uiPriority w:val="99"/>
    <w:semiHidden/>
    <w:unhideWhenUsed/>
    <w:rsid w:val="008A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E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466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4665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23F5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2023-05-17T13:47:00Z</cp:lastPrinted>
  <dcterms:created xsi:type="dcterms:W3CDTF">2023-05-16T20:03:00Z</dcterms:created>
  <dcterms:modified xsi:type="dcterms:W3CDTF">2023-05-17T14:50:00Z</dcterms:modified>
</cp:coreProperties>
</file>