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69189D">
        <w:rPr>
          <w:rFonts w:ascii="Arial" w:hAnsi="Arial" w:cs="Arial"/>
        </w:rPr>
        <w:t>9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69189D">
        <w:rPr>
          <w:rFonts w:ascii="Arial" w:hAnsi="Arial" w:cs="Arial"/>
        </w:rPr>
        <w:t>dital do Pregão Presencial Nº. 9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45756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5756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0056E"/>
    <w:rsid w:val="003A61ED"/>
    <w:rsid w:val="00457564"/>
    <w:rsid w:val="00571A5E"/>
    <w:rsid w:val="0069189D"/>
    <w:rsid w:val="006D5CFD"/>
    <w:rsid w:val="008030ED"/>
    <w:rsid w:val="008A26DB"/>
    <w:rsid w:val="008C77DC"/>
    <w:rsid w:val="008D18D0"/>
    <w:rsid w:val="009167C5"/>
    <w:rsid w:val="009C4924"/>
    <w:rsid w:val="00A417DD"/>
    <w:rsid w:val="00C92BFF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2012-02-03T10:31:00Z</cp:lastPrinted>
  <dcterms:created xsi:type="dcterms:W3CDTF">2012-02-03T10:32:00Z</dcterms:created>
  <dcterms:modified xsi:type="dcterms:W3CDTF">2012-02-03T10:32:00Z</dcterms:modified>
</cp:coreProperties>
</file>